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259" w:rsidRPr="00755A71" w:rsidRDefault="00932259" w:rsidP="00CC61CA">
      <w:pPr>
        <w:jc w:val="center"/>
        <w:rPr>
          <w:color w:val="auto"/>
          <w:sz w:val="32"/>
          <w:szCs w:val="32"/>
        </w:rPr>
      </w:pPr>
      <w:bookmarkStart w:id="0" w:name="_GoBack"/>
      <w:bookmarkEnd w:id="0"/>
    </w:p>
    <w:p w:rsidR="00932259" w:rsidRPr="00755A71" w:rsidRDefault="00932259" w:rsidP="00CC61CA">
      <w:pPr>
        <w:jc w:val="center"/>
        <w:rPr>
          <w:color w:val="auto"/>
          <w:sz w:val="32"/>
          <w:szCs w:val="32"/>
        </w:rPr>
      </w:pPr>
    </w:p>
    <w:p w:rsidR="00932259" w:rsidRPr="00755A71" w:rsidRDefault="00932259" w:rsidP="00CC61CA">
      <w:pPr>
        <w:jc w:val="center"/>
        <w:rPr>
          <w:color w:val="auto"/>
          <w:sz w:val="32"/>
          <w:szCs w:val="32"/>
        </w:rPr>
      </w:pPr>
    </w:p>
    <w:p w:rsidR="00932259" w:rsidRPr="00755A71" w:rsidRDefault="00932259" w:rsidP="00CC61CA">
      <w:pPr>
        <w:jc w:val="center"/>
        <w:rPr>
          <w:color w:val="auto"/>
          <w:sz w:val="32"/>
          <w:szCs w:val="32"/>
        </w:rPr>
      </w:pPr>
    </w:p>
    <w:p w:rsidR="00932259" w:rsidRPr="00755A71" w:rsidRDefault="00932259" w:rsidP="00CC61CA">
      <w:pPr>
        <w:jc w:val="center"/>
        <w:rPr>
          <w:color w:val="auto"/>
          <w:sz w:val="32"/>
          <w:szCs w:val="32"/>
        </w:rPr>
      </w:pPr>
    </w:p>
    <w:p w:rsidR="008648B0" w:rsidRPr="00755A71" w:rsidRDefault="00932259" w:rsidP="00CC61CA">
      <w:pPr>
        <w:jc w:val="center"/>
        <w:rPr>
          <w:b/>
          <w:color w:val="auto"/>
          <w:sz w:val="36"/>
          <w:szCs w:val="36"/>
        </w:rPr>
      </w:pPr>
      <w:r w:rsidRPr="00755A71">
        <w:rPr>
          <w:b/>
          <w:color w:val="auto"/>
          <w:sz w:val="36"/>
          <w:szCs w:val="36"/>
        </w:rPr>
        <w:t>Vertrag</w:t>
      </w:r>
      <w:r w:rsidR="00F70C49" w:rsidRPr="00755A71">
        <w:rPr>
          <w:b/>
          <w:color w:val="auto"/>
          <w:sz w:val="36"/>
          <w:szCs w:val="36"/>
        </w:rPr>
        <w:t xml:space="preserve"> zur Auft</w:t>
      </w:r>
      <w:r w:rsidRPr="00755A71">
        <w:rPr>
          <w:b/>
          <w:color w:val="auto"/>
          <w:sz w:val="36"/>
          <w:szCs w:val="36"/>
        </w:rPr>
        <w:t>ragsdatenverarbeitung</w:t>
      </w:r>
    </w:p>
    <w:p w:rsidR="0046335E" w:rsidRPr="00755A71" w:rsidRDefault="0046335E" w:rsidP="00CC61CA">
      <w:pPr>
        <w:jc w:val="center"/>
        <w:rPr>
          <w:b/>
          <w:color w:val="auto"/>
          <w:sz w:val="36"/>
          <w:szCs w:val="36"/>
        </w:rPr>
      </w:pPr>
    </w:p>
    <w:p w:rsidR="0046335E" w:rsidRPr="00755A71" w:rsidRDefault="00932259" w:rsidP="00CC61CA">
      <w:pPr>
        <w:jc w:val="center"/>
        <w:rPr>
          <w:b/>
          <w:color w:val="auto"/>
          <w:sz w:val="36"/>
          <w:szCs w:val="36"/>
        </w:rPr>
      </w:pPr>
      <w:r w:rsidRPr="00755A71">
        <w:rPr>
          <w:b/>
          <w:color w:val="auto"/>
          <w:sz w:val="36"/>
          <w:szCs w:val="36"/>
        </w:rPr>
        <w:t>g</w:t>
      </w:r>
      <w:r w:rsidR="0046335E" w:rsidRPr="00755A71">
        <w:rPr>
          <w:b/>
          <w:color w:val="auto"/>
          <w:sz w:val="36"/>
          <w:szCs w:val="36"/>
        </w:rPr>
        <w:t xml:space="preserve">emäß Art. 28 </w:t>
      </w:r>
      <w:r w:rsidR="00A63BF8" w:rsidRPr="00755A71">
        <w:rPr>
          <w:b/>
          <w:color w:val="auto"/>
          <w:sz w:val="36"/>
          <w:szCs w:val="36"/>
        </w:rPr>
        <w:t>EU-</w:t>
      </w:r>
      <w:r w:rsidR="0046335E" w:rsidRPr="00755A71">
        <w:rPr>
          <w:b/>
          <w:color w:val="auto"/>
          <w:sz w:val="36"/>
          <w:szCs w:val="36"/>
        </w:rPr>
        <w:t>DSGVO</w:t>
      </w:r>
    </w:p>
    <w:p w:rsidR="0046335E" w:rsidRPr="00755A71" w:rsidRDefault="0046335E" w:rsidP="00CC61CA">
      <w:pPr>
        <w:jc w:val="center"/>
        <w:rPr>
          <w:color w:val="auto"/>
          <w:sz w:val="32"/>
          <w:szCs w:val="32"/>
        </w:rPr>
      </w:pPr>
    </w:p>
    <w:p w:rsidR="0046335E" w:rsidRPr="00755A71" w:rsidRDefault="0046335E" w:rsidP="00CC61CA">
      <w:pPr>
        <w:jc w:val="center"/>
        <w:rPr>
          <w:color w:val="auto"/>
          <w:sz w:val="32"/>
          <w:szCs w:val="32"/>
        </w:rPr>
      </w:pPr>
    </w:p>
    <w:p w:rsidR="00F70C49" w:rsidRPr="00755A71" w:rsidRDefault="00E905A5" w:rsidP="00CC61CA">
      <w:pPr>
        <w:jc w:val="center"/>
        <w:rPr>
          <w:color w:val="auto"/>
          <w:sz w:val="32"/>
          <w:szCs w:val="32"/>
        </w:rPr>
      </w:pPr>
      <w:r w:rsidRPr="00755A71">
        <w:rPr>
          <w:color w:val="auto"/>
          <w:sz w:val="32"/>
          <w:szCs w:val="32"/>
        </w:rPr>
        <w:t>z</w:t>
      </w:r>
      <w:r w:rsidR="00F70C49" w:rsidRPr="00755A71">
        <w:rPr>
          <w:color w:val="auto"/>
          <w:sz w:val="32"/>
          <w:szCs w:val="32"/>
        </w:rPr>
        <w:t>wischen</w:t>
      </w:r>
    </w:p>
    <w:p w:rsidR="00932259" w:rsidRPr="00755A71" w:rsidRDefault="00932259" w:rsidP="00CC61CA">
      <w:pPr>
        <w:jc w:val="center"/>
        <w:rPr>
          <w:color w:val="auto"/>
          <w:sz w:val="32"/>
          <w:szCs w:val="32"/>
        </w:rPr>
      </w:pPr>
    </w:p>
    <w:sdt>
      <w:sdtPr>
        <w:rPr>
          <w:color w:val="FF0000"/>
          <w:sz w:val="32"/>
          <w:szCs w:val="32"/>
        </w:rPr>
        <w:id w:val="33009850"/>
        <w:placeholder>
          <w:docPart w:val="ECE2E59DA048427DB4816B223F3D5892"/>
        </w:placeholder>
        <w:showingPlcHdr/>
        <w:text/>
      </w:sdtPr>
      <w:sdtEndPr/>
      <w:sdtContent>
        <w:p w:rsidR="00F70C49" w:rsidRPr="00E36FD2" w:rsidRDefault="00C235F4" w:rsidP="00932259">
          <w:pPr>
            <w:jc w:val="center"/>
            <w:rPr>
              <w:color w:val="FF0000"/>
              <w:sz w:val="32"/>
              <w:szCs w:val="32"/>
            </w:rPr>
          </w:pPr>
          <w:r w:rsidRPr="00E36FD2">
            <w:rPr>
              <w:color w:val="FF0000"/>
              <w:sz w:val="32"/>
              <w:szCs w:val="32"/>
            </w:rPr>
            <w:t>Institution</w:t>
          </w:r>
        </w:p>
      </w:sdtContent>
    </w:sdt>
    <w:sdt>
      <w:sdtPr>
        <w:rPr>
          <w:color w:val="FF0000"/>
          <w:sz w:val="32"/>
          <w:szCs w:val="32"/>
        </w:rPr>
        <w:id w:val="460841293"/>
        <w:placeholder>
          <w:docPart w:val="E9BAA6F41A00411BB58AEDF63831B143"/>
        </w:placeholder>
        <w:showingPlcHdr/>
        <w:text/>
      </w:sdtPr>
      <w:sdtEndPr/>
      <w:sdtContent>
        <w:p w:rsidR="00C235F4" w:rsidRPr="00E36FD2" w:rsidRDefault="00C235F4" w:rsidP="00932259">
          <w:pPr>
            <w:jc w:val="center"/>
            <w:rPr>
              <w:color w:val="FF0000"/>
              <w:sz w:val="32"/>
              <w:szCs w:val="32"/>
            </w:rPr>
          </w:pPr>
          <w:r w:rsidRPr="00E36FD2">
            <w:rPr>
              <w:color w:val="FF0000"/>
              <w:sz w:val="32"/>
              <w:szCs w:val="32"/>
            </w:rPr>
            <w:t>Straße, Hausnummer</w:t>
          </w:r>
        </w:p>
      </w:sdtContent>
    </w:sdt>
    <w:sdt>
      <w:sdtPr>
        <w:rPr>
          <w:color w:val="FF0000"/>
          <w:sz w:val="32"/>
          <w:szCs w:val="32"/>
        </w:rPr>
        <w:id w:val="-551614613"/>
        <w:placeholder>
          <w:docPart w:val="F3E5980B94EF4D4EB7C33ADB6DD24956"/>
        </w:placeholder>
        <w:showingPlcHdr/>
      </w:sdtPr>
      <w:sdtEndPr/>
      <w:sdtContent>
        <w:p w:rsidR="00C235F4" w:rsidRPr="00E36FD2" w:rsidRDefault="00C235F4" w:rsidP="00932259">
          <w:pPr>
            <w:jc w:val="center"/>
            <w:rPr>
              <w:color w:val="FF0000"/>
              <w:sz w:val="32"/>
              <w:szCs w:val="32"/>
            </w:rPr>
          </w:pPr>
          <w:r w:rsidRPr="00E36FD2">
            <w:rPr>
              <w:color w:val="FF0000"/>
              <w:sz w:val="32"/>
              <w:szCs w:val="32"/>
            </w:rPr>
            <w:t>Postleitzahl, Ort</w:t>
          </w:r>
        </w:p>
      </w:sdtContent>
    </w:sdt>
    <w:p w:rsidR="00932259" w:rsidRPr="00755A71" w:rsidRDefault="00932259" w:rsidP="00CC61CA">
      <w:pPr>
        <w:jc w:val="center"/>
        <w:rPr>
          <w:color w:val="auto"/>
          <w:sz w:val="32"/>
          <w:szCs w:val="32"/>
        </w:rPr>
      </w:pPr>
    </w:p>
    <w:p w:rsidR="00932259" w:rsidRPr="00755A71" w:rsidRDefault="00CA310D" w:rsidP="00CC61CA">
      <w:pPr>
        <w:jc w:val="center"/>
        <w:rPr>
          <w:color w:val="auto"/>
          <w:sz w:val="32"/>
          <w:szCs w:val="32"/>
        </w:rPr>
      </w:pPr>
      <w:r w:rsidRPr="00755A71">
        <w:rPr>
          <w:color w:val="auto"/>
          <w:sz w:val="32"/>
          <w:szCs w:val="32"/>
        </w:rPr>
        <w:t>- Verantwortlicher -</w:t>
      </w:r>
    </w:p>
    <w:p w:rsidR="00F70C49" w:rsidRPr="00755A71" w:rsidRDefault="00D013F1" w:rsidP="00CC61CA">
      <w:pPr>
        <w:jc w:val="center"/>
        <w:rPr>
          <w:color w:val="auto"/>
          <w:sz w:val="32"/>
          <w:szCs w:val="32"/>
        </w:rPr>
      </w:pPr>
      <w:r w:rsidRPr="00755A71">
        <w:rPr>
          <w:color w:val="auto"/>
          <w:sz w:val="32"/>
          <w:szCs w:val="32"/>
        </w:rPr>
        <w:t>(</w:t>
      </w:r>
      <w:r w:rsidR="00F70C49" w:rsidRPr="00755A71">
        <w:rPr>
          <w:color w:val="auto"/>
          <w:sz w:val="32"/>
          <w:szCs w:val="32"/>
        </w:rPr>
        <w:t>Auftraggeber</w:t>
      </w:r>
      <w:r w:rsidRPr="00755A71">
        <w:rPr>
          <w:color w:val="auto"/>
          <w:sz w:val="32"/>
          <w:szCs w:val="32"/>
        </w:rPr>
        <w:t>)</w:t>
      </w:r>
    </w:p>
    <w:p w:rsidR="00F70C49" w:rsidRPr="00755A71" w:rsidRDefault="00F70C49" w:rsidP="00932259">
      <w:pPr>
        <w:rPr>
          <w:color w:val="auto"/>
          <w:sz w:val="32"/>
          <w:szCs w:val="32"/>
        </w:rPr>
      </w:pPr>
    </w:p>
    <w:p w:rsidR="00F70C49" w:rsidRPr="00755A71" w:rsidRDefault="00932259" w:rsidP="00932259">
      <w:pPr>
        <w:jc w:val="center"/>
        <w:rPr>
          <w:color w:val="auto"/>
          <w:sz w:val="32"/>
          <w:szCs w:val="32"/>
        </w:rPr>
      </w:pPr>
      <w:r w:rsidRPr="00755A71">
        <w:rPr>
          <w:color w:val="auto"/>
          <w:sz w:val="32"/>
          <w:szCs w:val="32"/>
        </w:rPr>
        <w:t>u</w:t>
      </w:r>
      <w:r w:rsidR="00F70C49" w:rsidRPr="00755A71">
        <w:rPr>
          <w:color w:val="auto"/>
          <w:sz w:val="32"/>
          <w:szCs w:val="32"/>
        </w:rPr>
        <w:t>nd dem</w:t>
      </w:r>
    </w:p>
    <w:p w:rsidR="00932259" w:rsidRPr="00755A71" w:rsidRDefault="00932259" w:rsidP="00932259">
      <w:pPr>
        <w:jc w:val="center"/>
        <w:rPr>
          <w:color w:val="auto"/>
          <w:sz w:val="32"/>
          <w:szCs w:val="32"/>
        </w:rPr>
      </w:pPr>
    </w:p>
    <w:p w:rsidR="00CA310D" w:rsidRPr="00755A71" w:rsidRDefault="00E905A5" w:rsidP="00CC61CA">
      <w:pPr>
        <w:jc w:val="center"/>
        <w:rPr>
          <w:color w:val="auto"/>
          <w:sz w:val="32"/>
          <w:szCs w:val="32"/>
        </w:rPr>
      </w:pPr>
      <w:r w:rsidRPr="00755A71">
        <w:rPr>
          <w:color w:val="auto"/>
          <w:sz w:val="32"/>
          <w:szCs w:val="32"/>
        </w:rPr>
        <w:t>Niedersächsisches</w:t>
      </w:r>
      <w:r w:rsidR="00932259" w:rsidRPr="00755A71">
        <w:rPr>
          <w:color w:val="auto"/>
          <w:sz w:val="32"/>
          <w:szCs w:val="32"/>
        </w:rPr>
        <w:t xml:space="preserve"> </w:t>
      </w:r>
      <w:r w:rsidR="00F70C49" w:rsidRPr="00755A71">
        <w:rPr>
          <w:color w:val="auto"/>
          <w:sz w:val="32"/>
          <w:szCs w:val="32"/>
        </w:rPr>
        <w:t xml:space="preserve">Landesinstitut für </w:t>
      </w:r>
    </w:p>
    <w:p w:rsidR="00F70C49" w:rsidRPr="00755A71" w:rsidRDefault="00F70C49" w:rsidP="00CC61CA">
      <w:pPr>
        <w:jc w:val="center"/>
        <w:rPr>
          <w:color w:val="auto"/>
          <w:sz w:val="32"/>
          <w:szCs w:val="32"/>
        </w:rPr>
      </w:pPr>
      <w:r w:rsidRPr="00755A71">
        <w:rPr>
          <w:color w:val="auto"/>
          <w:sz w:val="32"/>
          <w:szCs w:val="32"/>
        </w:rPr>
        <w:t>schulische Qualitätsentwicklung</w:t>
      </w:r>
      <w:r w:rsidR="00E905A5" w:rsidRPr="00755A71">
        <w:rPr>
          <w:color w:val="auto"/>
          <w:sz w:val="32"/>
          <w:szCs w:val="32"/>
        </w:rPr>
        <w:t xml:space="preserve"> (NLQ)</w:t>
      </w:r>
    </w:p>
    <w:p w:rsidR="00F70C49" w:rsidRPr="00755A71" w:rsidRDefault="00F70C49" w:rsidP="00CC61CA">
      <w:pPr>
        <w:jc w:val="center"/>
        <w:rPr>
          <w:color w:val="auto"/>
          <w:sz w:val="32"/>
          <w:szCs w:val="32"/>
        </w:rPr>
      </w:pPr>
      <w:r w:rsidRPr="00755A71">
        <w:rPr>
          <w:color w:val="auto"/>
          <w:sz w:val="32"/>
          <w:szCs w:val="32"/>
        </w:rPr>
        <w:t>Keßlerstraße 52</w:t>
      </w:r>
    </w:p>
    <w:p w:rsidR="00F70C49" w:rsidRPr="00755A71" w:rsidRDefault="0046335E" w:rsidP="0046335E">
      <w:pPr>
        <w:jc w:val="center"/>
        <w:rPr>
          <w:color w:val="auto"/>
          <w:sz w:val="32"/>
          <w:szCs w:val="32"/>
        </w:rPr>
      </w:pPr>
      <w:r w:rsidRPr="00755A71">
        <w:rPr>
          <w:color w:val="auto"/>
          <w:sz w:val="32"/>
          <w:szCs w:val="32"/>
        </w:rPr>
        <w:t>31134 Hildesheim</w:t>
      </w:r>
    </w:p>
    <w:p w:rsidR="00932259" w:rsidRPr="00755A71" w:rsidRDefault="00932259" w:rsidP="0046335E">
      <w:pPr>
        <w:jc w:val="center"/>
        <w:rPr>
          <w:color w:val="auto"/>
          <w:sz w:val="32"/>
          <w:szCs w:val="32"/>
        </w:rPr>
      </w:pPr>
    </w:p>
    <w:p w:rsidR="00932259" w:rsidRPr="00755A71" w:rsidRDefault="00932259" w:rsidP="0046335E">
      <w:pPr>
        <w:jc w:val="center"/>
        <w:rPr>
          <w:color w:val="auto"/>
          <w:sz w:val="32"/>
          <w:szCs w:val="32"/>
        </w:rPr>
      </w:pPr>
      <w:r w:rsidRPr="00755A71">
        <w:rPr>
          <w:color w:val="auto"/>
          <w:sz w:val="32"/>
          <w:szCs w:val="32"/>
        </w:rPr>
        <w:t>-</w:t>
      </w:r>
      <w:r w:rsidR="00A63BF8" w:rsidRPr="00755A71">
        <w:rPr>
          <w:color w:val="auto"/>
          <w:sz w:val="32"/>
          <w:szCs w:val="32"/>
        </w:rPr>
        <w:t xml:space="preserve"> </w:t>
      </w:r>
      <w:r w:rsidRPr="00755A71">
        <w:rPr>
          <w:color w:val="auto"/>
          <w:sz w:val="32"/>
          <w:szCs w:val="32"/>
        </w:rPr>
        <w:t>Auftrags</w:t>
      </w:r>
      <w:r w:rsidR="00244A70" w:rsidRPr="00755A71">
        <w:rPr>
          <w:color w:val="auto"/>
          <w:sz w:val="32"/>
          <w:szCs w:val="32"/>
        </w:rPr>
        <w:t>daten</w:t>
      </w:r>
      <w:r w:rsidRPr="00755A71">
        <w:rPr>
          <w:color w:val="auto"/>
          <w:sz w:val="32"/>
          <w:szCs w:val="32"/>
        </w:rPr>
        <w:t>verarbeiter</w:t>
      </w:r>
      <w:r w:rsidR="002C359A">
        <w:rPr>
          <w:color w:val="auto"/>
          <w:sz w:val="32"/>
          <w:szCs w:val="32"/>
        </w:rPr>
        <w:t xml:space="preserve"> </w:t>
      </w:r>
      <w:r w:rsidRPr="00755A71">
        <w:rPr>
          <w:color w:val="auto"/>
          <w:sz w:val="32"/>
          <w:szCs w:val="32"/>
        </w:rPr>
        <w:t xml:space="preserve">- </w:t>
      </w:r>
    </w:p>
    <w:p w:rsidR="00F70C49" w:rsidRPr="00755A71" w:rsidRDefault="00D013F1" w:rsidP="0046335E">
      <w:pPr>
        <w:jc w:val="center"/>
        <w:rPr>
          <w:color w:val="auto"/>
          <w:sz w:val="34"/>
          <w:szCs w:val="32"/>
        </w:rPr>
      </w:pPr>
      <w:r w:rsidRPr="00755A71">
        <w:rPr>
          <w:color w:val="auto"/>
          <w:sz w:val="28"/>
          <w:szCs w:val="32"/>
        </w:rPr>
        <w:t>(</w:t>
      </w:r>
      <w:r w:rsidR="00F70C49" w:rsidRPr="00755A71">
        <w:rPr>
          <w:color w:val="auto"/>
          <w:sz w:val="32"/>
          <w:szCs w:val="32"/>
        </w:rPr>
        <w:t>Auftragnehmer</w:t>
      </w:r>
      <w:r w:rsidRPr="00755A71">
        <w:rPr>
          <w:color w:val="auto"/>
          <w:sz w:val="34"/>
          <w:szCs w:val="32"/>
        </w:rPr>
        <w:t>)</w:t>
      </w:r>
    </w:p>
    <w:p w:rsidR="00932259" w:rsidRPr="00755A71" w:rsidRDefault="004D2B46" w:rsidP="004D2B46">
      <w:pPr>
        <w:rPr>
          <w:b/>
          <w:color w:val="auto"/>
          <w:sz w:val="24"/>
          <w:szCs w:val="24"/>
          <w:u w:val="single"/>
        </w:rPr>
      </w:pPr>
      <w:r w:rsidRPr="00755A71">
        <w:rPr>
          <w:color w:val="auto"/>
        </w:rPr>
        <w:br w:type="column"/>
      </w:r>
      <w:r w:rsidR="00932259" w:rsidRPr="00755A71">
        <w:rPr>
          <w:b/>
          <w:color w:val="auto"/>
          <w:sz w:val="24"/>
          <w:szCs w:val="24"/>
          <w:u w:val="single"/>
        </w:rPr>
        <w:lastRenderedPageBreak/>
        <w:t>Präambel</w:t>
      </w:r>
    </w:p>
    <w:p w:rsidR="00824032" w:rsidRPr="00755A71" w:rsidRDefault="00824032" w:rsidP="009479B9">
      <w:pPr>
        <w:spacing w:line="240" w:lineRule="auto"/>
        <w:jc w:val="both"/>
        <w:rPr>
          <w:b/>
          <w:color w:val="auto"/>
          <w:sz w:val="24"/>
          <w:szCs w:val="24"/>
          <w:u w:val="single"/>
        </w:rPr>
      </w:pPr>
    </w:p>
    <w:p w:rsidR="00932259" w:rsidRPr="00755A71" w:rsidRDefault="00932259" w:rsidP="00CA310D">
      <w:pPr>
        <w:spacing w:line="240" w:lineRule="auto"/>
        <w:rPr>
          <w:color w:val="auto"/>
          <w:sz w:val="24"/>
          <w:szCs w:val="24"/>
        </w:rPr>
      </w:pPr>
      <w:r w:rsidRPr="00755A71">
        <w:rPr>
          <w:color w:val="auto"/>
          <w:sz w:val="24"/>
          <w:szCs w:val="24"/>
        </w:rPr>
        <w:t xml:space="preserve">Dieser Vertrag regelt die Maßnahmen, Pflichten und Rechte der Auftragsdatenverarbeitung im Sinne des Datenschutzes, die sich aus der Vertragsbeziehung und Zusammenarbeit zwischen den Parteien dieser Vereinbarung </w:t>
      </w:r>
      <w:r w:rsidR="00824032" w:rsidRPr="00755A71">
        <w:rPr>
          <w:color w:val="auto"/>
          <w:sz w:val="24"/>
          <w:szCs w:val="24"/>
        </w:rPr>
        <w:t xml:space="preserve">ergeben. Die </w:t>
      </w:r>
      <w:r w:rsidRPr="00755A71">
        <w:rPr>
          <w:color w:val="auto"/>
          <w:sz w:val="24"/>
          <w:szCs w:val="24"/>
        </w:rPr>
        <w:t>nach</w:t>
      </w:r>
      <w:r w:rsidR="00824032" w:rsidRPr="00755A71">
        <w:rPr>
          <w:color w:val="auto"/>
          <w:sz w:val="24"/>
          <w:szCs w:val="24"/>
        </w:rPr>
        <w:t xml:space="preserve">folgenden Bestimmungen finden Anwendung auf alle Leistungen der Auftragsverarbeitung nach Art. 28 Abs. 3 der Europäischen Datenschutzgrundverordnung (DS GVO), die der Auftragnehmer gegenüber dem Auftraggeber erbringt. </w:t>
      </w:r>
    </w:p>
    <w:p w:rsidR="00CA310D" w:rsidRPr="00755A71" w:rsidRDefault="00CA310D" w:rsidP="00CA310D">
      <w:pPr>
        <w:spacing w:line="240" w:lineRule="auto"/>
        <w:rPr>
          <w:color w:val="auto"/>
          <w:sz w:val="24"/>
          <w:szCs w:val="24"/>
        </w:rPr>
      </w:pPr>
    </w:p>
    <w:p w:rsidR="00824032" w:rsidRPr="00755A71" w:rsidRDefault="00824032" w:rsidP="00CA310D">
      <w:pPr>
        <w:spacing w:line="240" w:lineRule="auto"/>
        <w:rPr>
          <w:color w:val="auto"/>
          <w:sz w:val="24"/>
          <w:szCs w:val="24"/>
        </w:rPr>
      </w:pPr>
      <w:r w:rsidRPr="00755A71">
        <w:rPr>
          <w:color w:val="auto"/>
          <w:sz w:val="24"/>
          <w:szCs w:val="24"/>
        </w:rPr>
        <w:t xml:space="preserve">Dieser Vertrag gilt immer dann, wenn personenbezogene Daten im Auftrag verarbeitet werden. Der Auftragnehmer verarbeitet dabei personenbezogene Daten für den Verantwortlichen im Sinne von Art. 4 Nr. 2 und Art. 28 DSGVO auf der Grundlage dieses Vertrages und ausschließlich im Rahmen der getroffenen Vereinbarungen. </w:t>
      </w:r>
    </w:p>
    <w:p w:rsidR="00CA310D" w:rsidRPr="00755A71" w:rsidRDefault="00CA310D" w:rsidP="00CA310D">
      <w:pPr>
        <w:spacing w:line="240" w:lineRule="auto"/>
        <w:rPr>
          <w:color w:val="auto"/>
          <w:sz w:val="24"/>
          <w:szCs w:val="24"/>
        </w:rPr>
      </w:pPr>
    </w:p>
    <w:p w:rsidR="00932259" w:rsidRPr="00755A71" w:rsidRDefault="00E905A5" w:rsidP="00CA310D">
      <w:pPr>
        <w:spacing w:line="240" w:lineRule="auto"/>
        <w:rPr>
          <w:color w:val="auto"/>
          <w:sz w:val="24"/>
          <w:szCs w:val="24"/>
        </w:rPr>
      </w:pPr>
      <w:r w:rsidRPr="00755A71">
        <w:rPr>
          <w:color w:val="auto"/>
          <w:sz w:val="24"/>
          <w:szCs w:val="24"/>
        </w:rPr>
        <w:t>Aufträge die f</w:t>
      </w:r>
      <w:r w:rsidR="00824032" w:rsidRPr="00755A71">
        <w:rPr>
          <w:color w:val="auto"/>
          <w:sz w:val="24"/>
          <w:szCs w:val="24"/>
        </w:rPr>
        <w:t>ernmündlich erteilt wurden, sind umgehend schriftlich zu dokumentieren und dem Auftragnehmer zu übermitteln. Die Übermi</w:t>
      </w:r>
      <w:r w:rsidR="00CA310D" w:rsidRPr="00755A71">
        <w:rPr>
          <w:color w:val="auto"/>
          <w:sz w:val="24"/>
          <w:szCs w:val="24"/>
        </w:rPr>
        <w:t xml:space="preserve">ttlung kann schriftlich (Brief, </w:t>
      </w:r>
      <w:r w:rsidR="00824032" w:rsidRPr="00755A71">
        <w:rPr>
          <w:color w:val="auto"/>
          <w:sz w:val="24"/>
          <w:szCs w:val="24"/>
        </w:rPr>
        <w:t xml:space="preserve">Fax) oder per </w:t>
      </w:r>
      <w:r w:rsidR="00CA310D" w:rsidRPr="00755A71">
        <w:rPr>
          <w:color w:val="auto"/>
          <w:sz w:val="24"/>
          <w:szCs w:val="24"/>
        </w:rPr>
        <w:t>E-</w:t>
      </w:r>
      <w:r w:rsidR="00824032" w:rsidRPr="00755A71">
        <w:rPr>
          <w:color w:val="auto"/>
          <w:sz w:val="24"/>
          <w:szCs w:val="24"/>
        </w:rPr>
        <w:t xml:space="preserve">Mail erfolgen. </w:t>
      </w:r>
    </w:p>
    <w:p w:rsidR="00932259" w:rsidRPr="00755A71" w:rsidRDefault="00932259" w:rsidP="009479B9">
      <w:pPr>
        <w:spacing w:line="240" w:lineRule="auto"/>
        <w:jc w:val="both"/>
        <w:rPr>
          <w:b/>
          <w:color w:val="auto"/>
          <w:sz w:val="24"/>
          <w:szCs w:val="24"/>
          <w:u w:val="single"/>
        </w:rPr>
      </w:pPr>
    </w:p>
    <w:p w:rsidR="00F06E18" w:rsidRPr="00755A71" w:rsidRDefault="002025B7" w:rsidP="009479B9">
      <w:pPr>
        <w:spacing w:line="240" w:lineRule="auto"/>
        <w:jc w:val="both"/>
        <w:rPr>
          <w:b/>
          <w:color w:val="auto"/>
          <w:sz w:val="24"/>
          <w:szCs w:val="24"/>
          <w:u w:val="single"/>
        </w:rPr>
      </w:pPr>
      <w:r w:rsidRPr="00755A71">
        <w:rPr>
          <w:b/>
          <w:color w:val="auto"/>
          <w:sz w:val="24"/>
          <w:szCs w:val="24"/>
          <w:u w:val="single"/>
        </w:rPr>
        <w:t>§</w:t>
      </w:r>
      <w:r w:rsidR="006B2669" w:rsidRPr="00755A71">
        <w:rPr>
          <w:b/>
          <w:color w:val="auto"/>
          <w:sz w:val="24"/>
          <w:szCs w:val="24"/>
          <w:u w:val="single"/>
        </w:rPr>
        <w:t xml:space="preserve"> </w:t>
      </w:r>
      <w:r w:rsidRPr="00755A71">
        <w:rPr>
          <w:b/>
          <w:color w:val="auto"/>
          <w:sz w:val="24"/>
          <w:szCs w:val="24"/>
          <w:u w:val="single"/>
        </w:rPr>
        <w:t>1 Gegenstand</w:t>
      </w:r>
      <w:r w:rsidR="00877B17" w:rsidRPr="00755A71">
        <w:rPr>
          <w:b/>
          <w:color w:val="auto"/>
          <w:sz w:val="24"/>
          <w:szCs w:val="24"/>
          <w:u w:val="single"/>
        </w:rPr>
        <w:t xml:space="preserve"> </w:t>
      </w:r>
      <w:r w:rsidR="00403184" w:rsidRPr="00755A71">
        <w:rPr>
          <w:b/>
          <w:color w:val="auto"/>
          <w:sz w:val="24"/>
          <w:szCs w:val="24"/>
          <w:u w:val="single"/>
        </w:rPr>
        <w:t>de</w:t>
      </w:r>
      <w:r w:rsidR="00063858">
        <w:rPr>
          <w:b/>
          <w:color w:val="auto"/>
          <w:sz w:val="24"/>
          <w:szCs w:val="24"/>
          <w:u w:val="single"/>
        </w:rPr>
        <w:t>r Datenverarbeitung</w:t>
      </w:r>
    </w:p>
    <w:p w:rsidR="00F06E18" w:rsidRPr="00755A71" w:rsidRDefault="00F06E18" w:rsidP="009479B9">
      <w:pPr>
        <w:spacing w:line="240" w:lineRule="auto"/>
        <w:jc w:val="both"/>
        <w:rPr>
          <w:color w:val="auto"/>
          <w:sz w:val="24"/>
          <w:szCs w:val="24"/>
        </w:rPr>
      </w:pPr>
    </w:p>
    <w:p w:rsidR="00877B17" w:rsidRPr="00755A71" w:rsidRDefault="00877B17" w:rsidP="00B04B41">
      <w:pPr>
        <w:spacing w:line="240" w:lineRule="auto"/>
        <w:rPr>
          <w:color w:val="auto"/>
          <w:sz w:val="24"/>
          <w:szCs w:val="24"/>
        </w:rPr>
      </w:pPr>
      <w:r w:rsidRPr="00755A71">
        <w:rPr>
          <w:color w:val="auto"/>
          <w:sz w:val="24"/>
          <w:szCs w:val="24"/>
        </w:rPr>
        <w:t xml:space="preserve">Der Gegenstand des Vertrages ergibt sich </w:t>
      </w:r>
      <w:r w:rsidR="00B04B41" w:rsidRPr="00755A71">
        <w:rPr>
          <w:color w:val="auto"/>
          <w:sz w:val="24"/>
          <w:szCs w:val="24"/>
        </w:rPr>
        <w:t>aus der</w:t>
      </w:r>
      <w:r w:rsidRPr="00755A71">
        <w:rPr>
          <w:color w:val="auto"/>
          <w:sz w:val="24"/>
          <w:szCs w:val="24"/>
        </w:rPr>
        <w:t xml:space="preserve"> </w:t>
      </w:r>
      <w:r w:rsidR="007A205F" w:rsidRPr="00755A71">
        <w:rPr>
          <w:color w:val="auto"/>
          <w:sz w:val="24"/>
          <w:szCs w:val="24"/>
        </w:rPr>
        <w:t>vom</w:t>
      </w:r>
      <w:r w:rsidR="00CA310D" w:rsidRPr="00755A71">
        <w:rPr>
          <w:color w:val="auto"/>
          <w:sz w:val="24"/>
          <w:szCs w:val="24"/>
        </w:rPr>
        <w:t xml:space="preserve"> </w:t>
      </w:r>
      <w:r w:rsidRPr="00755A71">
        <w:rPr>
          <w:color w:val="auto"/>
          <w:sz w:val="24"/>
          <w:szCs w:val="24"/>
        </w:rPr>
        <w:t>Auftragnehme</w:t>
      </w:r>
      <w:r w:rsidR="007A205F" w:rsidRPr="00755A71">
        <w:rPr>
          <w:color w:val="auto"/>
          <w:sz w:val="24"/>
          <w:szCs w:val="24"/>
        </w:rPr>
        <w:t>r angebotenen Dienstleistung</w:t>
      </w:r>
      <w:r w:rsidRPr="00755A71">
        <w:rPr>
          <w:color w:val="auto"/>
          <w:sz w:val="24"/>
          <w:szCs w:val="24"/>
        </w:rPr>
        <w:t xml:space="preserve"> im Zusammenhang mit der </w:t>
      </w:r>
      <w:r w:rsidR="007A205F" w:rsidRPr="00755A71">
        <w:rPr>
          <w:color w:val="auto"/>
          <w:sz w:val="24"/>
          <w:szCs w:val="24"/>
        </w:rPr>
        <w:t>Einrichtung und dem Betrieb einer Moodle-</w:t>
      </w:r>
      <w:r w:rsidRPr="00755A71">
        <w:rPr>
          <w:color w:val="auto"/>
          <w:sz w:val="24"/>
          <w:szCs w:val="24"/>
        </w:rPr>
        <w:t>Plattform (Installation, telefonische Unterstützung bei Fragen, Durchführung von Updates</w:t>
      </w:r>
      <w:r w:rsidR="0090335D" w:rsidRPr="00755A71">
        <w:rPr>
          <w:color w:val="auto"/>
          <w:sz w:val="24"/>
          <w:szCs w:val="24"/>
        </w:rPr>
        <w:t>, Problemanalyse und Fehler</w:t>
      </w:r>
      <w:r w:rsidRPr="00755A71">
        <w:rPr>
          <w:color w:val="auto"/>
          <w:sz w:val="24"/>
          <w:szCs w:val="24"/>
        </w:rPr>
        <w:t>behebung etc.).</w:t>
      </w:r>
    </w:p>
    <w:p w:rsidR="00403184" w:rsidRPr="00755A71" w:rsidRDefault="00403184" w:rsidP="009479B9">
      <w:pPr>
        <w:spacing w:line="240" w:lineRule="auto"/>
        <w:jc w:val="both"/>
        <w:rPr>
          <w:color w:val="auto"/>
          <w:sz w:val="24"/>
          <w:szCs w:val="24"/>
        </w:rPr>
      </w:pPr>
    </w:p>
    <w:p w:rsidR="00403184" w:rsidRPr="00755A71" w:rsidRDefault="00403184" w:rsidP="00B04B41">
      <w:pPr>
        <w:spacing w:line="240" w:lineRule="auto"/>
        <w:rPr>
          <w:color w:val="auto"/>
          <w:sz w:val="24"/>
          <w:szCs w:val="24"/>
        </w:rPr>
      </w:pPr>
      <w:r w:rsidRPr="00755A71">
        <w:rPr>
          <w:color w:val="auto"/>
          <w:sz w:val="24"/>
          <w:szCs w:val="24"/>
        </w:rPr>
        <w:t xml:space="preserve">Moodle ist eine Software für </w:t>
      </w:r>
      <w:r w:rsidR="00B04B41" w:rsidRPr="00755A71">
        <w:rPr>
          <w:color w:val="auto"/>
          <w:sz w:val="24"/>
          <w:szCs w:val="24"/>
        </w:rPr>
        <w:t xml:space="preserve">den Betrieb von </w:t>
      </w:r>
      <w:r w:rsidR="00FC3571" w:rsidRPr="00755A71">
        <w:rPr>
          <w:color w:val="auto"/>
          <w:sz w:val="24"/>
          <w:szCs w:val="24"/>
        </w:rPr>
        <w:t xml:space="preserve">Learning-Management-Systemen (LMS) </w:t>
      </w:r>
      <w:r w:rsidRPr="00755A71">
        <w:rPr>
          <w:color w:val="auto"/>
          <w:sz w:val="24"/>
          <w:szCs w:val="24"/>
        </w:rPr>
        <w:t>im Internet. Schulen und andere Bildungseinrichtungen könne</w:t>
      </w:r>
      <w:r w:rsidR="00B04B41" w:rsidRPr="00755A71">
        <w:rPr>
          <w:color w:val="auto"/>
          <w:sz w:val="24"/>
          <w:szCs w:val="24"/>
        </w:rPr>
        <w:t>n vom NLQ eingerichtete Moodle-</w:t>
      </w:r>
      <w:r w:rsidR="00FC3571" w:rsidRPr="00755A71">
        <w:rPr>
          <w:color w:val="auto"/>
          <w:sz w:val="24"/>
          <w:szCs w:val="24"/>
        </w:rPr>
        <w:t xml:space="preserve">Plattformen für die internetgestützte Kommunikation und die Bereitstellung von </w:t>
      </w:r>
      <w:r w:rsidRPr="00755A71">
        <w:rPr>
          <w:color w:val="auto"/>
          <w:sz w:val="24"/>
          <w:szCs w:val="24"/>
        </w:rPr>
        <w:t>Lernangebote</w:t>
      </w:r>
      <w:r w:rsidR="00FC3571" w:rsidRPr="00755A71">
        <w:rPr>
          <w:color w:val="auto"/>
          <w:sz w:val="24"/>
          <w:szCs w:val="24"/>
        </w:rPr>
        <w:t>n nutzen</w:t>
      </w:r>
      <w:r w:rsidRPr="00755A71">
        <w:rPr>
          <w:color w:val="auto"/>
          <w:sz w:val="24"/>
          <w:szCs w:val="24"/>
        </w:rPr>
        <w:t>. Mit Moodle können Kurse individuell gestaltet werden. Moodle unterstützt Selbstlernkurse, Kurse mit Trainerfeedback und kollaborative Kurse mit einem hohen Anteil an Interaktion. Unter anderem stehen folgende Kurselemente zur Verfügung:</w:t>
      </w:r>
    </w:p>
    <w:p w:rsidR="00403184" w:rsidRPr="00755A71" w:rsidRDefault="00403184" w:rsidP="009479B9">
      <w:pPr>
        <w:spacing w:line="240" w:lineRule="auto"/>
        <w:jc w:val="both"/>
        <w:rPr>
          <w:color w:val="auto"/>
          <w:sz w:val="24"/>
          <w:szCs w:val="24"/>
        </w:rPr>
      </w:pPr>
    </w:p>
    <w:p w:rsidR="00403184" w:rsidRPr="00755A71" w:rsidRDefault="00403184" w:rsidP="00CA310D">
      <w:pPr>
        <w:pStyle w:val="Aufzhlung1"/>
        <w:rPr>
          <w:color w:val="auto"/>
          <w:sz w:val="24"/>
        </w:rPr>
      </w:pPr>
      <w:r w:rsidRPr="00755A71">
        <w:rPr>
          <w:color w:val="auto"/>
          <w:sz w:val="24"/>
        </w:rPr>
        <w:t xml:space="preserve">Dokumente </w:t>
      </w:r>
    </w:p>
    <w:p w:rsidR="00403184" w:rsidRPr="00755A71" w:rsidRDefault="00403184" w:rsidP="00CA310D">
      <w:pPr>
        <w:pStyle w:val="Aufzhlung1"/>
        <w:rPr>
          <w:color w:val="auto"/>
          <w:sz w:val="24"/>
        </w:rPr>
      </w:pPr>
      <w:r w:rsidRPr="00755A71">
        <w:rPr>
          <w:color w:val="auto"/>
          <w:sz w:val="24"/>
        </w:rPr>
        <w:t>Multimedia: Audio, Video</w:t>
      </w:r>
    </w:p>
    <w:p w:rsidR="00403184" w:rsidRPr="00755A71" w:rsidRDefault="00403184" w:rsidP="00CA310D">
      <w:pPr>
        <w:pStyle w:val="Aufzhlung1"/>
        <w:rPr>
          <w:color w:val="auto"/>
          <w:sz w:val="24"/>
        </w:rPr>
      </w:pPr>
      <w:r w:rsidRPr="00755A71">
        <w:rPr>
          <w:color w:val="auto"/>
          <w:sz w:val="24"/>
        </w:rPr>
        <w:t>Aufgaben, Tests</w:t>
      </w:r>
    </w:p>
    <w:p w:rsidR="00403184" w:rsidRPr="00755A71" w:rsidRDefault="00403184" w:rsidP="00CA310D">
      <w:pPr>
        <w:pStyle w:val="Aufzhlung1"/>
        <w:rPr>
          <w:color w:val="auto"/>
          <w:sz w:val="24"/>
        </w:rPr>
      </w:pPr>
      <w:r w:rsidRPr="00755A71">
        <w:rPr>
          <w:color w:val="auto"/>
          <w:sz w:val="24"/>
        </w:rPr>
        <w:t>Kommunikation: Forum, Mail</w:t>
      </w:r>
    </w:p>
    <w:p w:rsidR="00403184" w:rsidRPr="00755A71" w:rsidRDefault="00403184" w:rsidP="00CA310D">
      <w:pPr>
        <w:pStyle w:val="Aufzhlung1"/>
        <w:rPr>
          <w:color w:val="auto"/>
          <w:sz w:val="24"/>
        </w:rPr>
      </w:pPr>
      <w:r w:rsidRPr="00755A71">
        <w:rPr>
          <w:color w:val="auto"/>
          <w:sz w:val="24"/>
        </w:rPr>
        <w:t>Kooperation: Wiki</w:t>
      </w:r>
    </w:p>
    <w:p w:rsidR="00403184" w:rsidRPr="00755A71" w:rsidRDefault="00403184" w:rsidP="00CA310D">
      <w:pPr>
        <w:pStyle w:val="Aufzhlung1"/>
        <w:rPr>
          <w:color w:val="auto"/>
          <w:sz w:val="24"/>
        </w:rPr>
      </w:pPr>
      <w:r w:rsidRPr="00755A71">
        <w:rPr>
          <w:color w:val="auto"/>
          <w:sz w:val="24"/>
        </w:rPr>
        <w:t>Lernpfade</w:t>
      </w:r>
    </w:p>
    <w:p w:rsidR="00CA1C09" w:rsidRPr="00755A71" w:rsidRDefault="00CA1C09" w:rsidP="009479B9">
      <w:pPr>
        <w:spacing w:line="240" w:lineRule="auto"/>
        <w:jc w:val="both"/>
        <w:rPr>
          <w:color w:val="auto"/>
          <w:sz w:val="24"/>
          <w:szCs w:val="24"/>
        </w:rPr>
      </w:pPr>
    </w:p>
    <w:p w:rsidR="00A22651" w:rsidRPr="00755A71" w:rsidRDefault="002B111A" w:rsidP="00761077">
      <w:pPr>
        <w:spacing w:line="240" w:lineRule="auto"/>
        <w:rPr>
          <w:color w:val="auto"/>
          <w:sz w:val="24"/>
          <w:szCs w:val="24"/>
        </w:rPr>
      </w:pPr>
      <w:r w:rsidRPr="00755A71">
        <w:rPr>
          <w:color w:val="auto"/>
          <w:sz w:val="24"/>
          <w:szCs w:val="24"/>
        </w:rPr>
        <w:t xml:space="preserve">Die Plattform wird in einer vorkonfigurierten Installation durch den Auftragnehmer bereitgestellt. Änderungen des Verarbeitungsgegenstandes und Verfahrensänderungen sind gemeinsam abzustimmen und entsprechend dieses Vertrages festzulegen. </w:t>
      </w:r>
    </w:p>
    <w:p w:rsidR="00A22651" w:rsidRPr="00755A71" w:rsidRDefault="00A22651" w:rsidP="009479B9">
      <w:pPr>
        <w:spacing w:line="240" w:lineRule="auto"/>
        <w:jc w:val="both"/>
        <w:rPr>
          <w:b/>
          <w:color w:val="auto"/>
          <w:sz w:val="24"/>
          <w:szCs w:val="24"/>
          <w:u w:val="single"/>
        </w:rPr>
      </w:pPr>
    </w:p>
    <w:p w:rsidR="00403184" w:rsidRPr="00755A71" w:rsidRDefault="00DC23EF" w:rsidP="009479B9">
      <w:pPr>
        <w:spacing w:line="240" w:lineRule="auto"/>
        <w:jc w:val="both"/>
        <w:rPr>
          <w:b/>
          <w:color w:val="auto"/>
          <w:sz w:val="24"/>
          <w:szCs w:val="24"/>
          <w:u w:val="single"/>
        </w:rPr>
      </w:pPr>
      <w:r w:rsidRPr="00755A71">
        <w:rPr>
          <w:b/>
          <w:color w:val="auto"/>
          <w:sz w:val="24"/>
          <w:szCs w:val="24"/>
          <w:u w:val="single"/>
        </w:rPr>
        <w:br w:type="column"/>
      </w:r>
      <w:r w:rsidR="002B111A" w:rsidRPr="00755A71">
        <w:rPr>
          <w:b/>
          <w:color w:val="auto"/>
          <w:sz w:val="24"/>
          <w:szCs w:val="24"/>
          <w:u w:val="single"/>
        </w:rPr>
        <w:lastRenderedPageBreak/>
        <w:t>§ 2</w:t>
      </w:r>
      <w:r w:rsidR="002025B7" w:rsidRPr="00755A71">
        <w:rPr>
          <w:b/>
          <w:color w:val="auto"/>
          <w:sz w:val="24"/>
          <w:szCs w:val="24"/>
          <w:u w:val="single"/>
        </w:rPr>
        <w:t xml:space="preserve"> </w:t>
      </w:r>
      <w:r w:rsidR="00CC61CA" w:rsidRPr="00755A71">
        <w:rPr>
          <w:b/>
          <w:color w:val="auto"/>
          <w:sz w:val="24"/>
          <w:szCs w:val="24"/>
          <w:u w:val="single"/>
        </w:rPr>
        <w:t xml:space="preserve">Art und Zweck der Verarbeitung </w:t>
      </w:r>
    </w:p>
    <w:p w:rsidR="00403184" w:rsidRPr="00755A71" w:rsidRDefault="00403184" w:rsidP="009479B9">
      <w:pPr>
        <w:spacing w:line="240" w:lineRule="auto"/>
        <w:jc w:val="both"/>
        <w:rPr>
          <w:color w:val="auto"/>
          <w:sz w:val="24"/>
          <w:szCs w:val="24"/>
        </w:rPr>
      </w:pPr>
    </w:p>
    <w:p w:rsidR="00403184" w:rsidRPr="00755A71" w:rsidRDefault="00B81007" w:rsidP="009479B9">
      <w:pPr>
        <w:spacing w:line="240" w:lineRule="auto"/>
        <w:jc w:val="both"/>
        <w:rPr>
          <w:color w:val="auto"/>
          <w:sz w:val="24"/>
          <w:szCs w:val="24"/>
        </w:rPr>
      </w:pPr>
      <w:r w:rsidRPr="00755A71">
        <w:rPr>
          <w:color w:val="auto"/>
          <w:sz w:val="24"/>
          <w:szCs w:val="24"/>
        </w:rPr>
        <w:t xml:space="preserve">1) </w:t>
      </w:r>
      <w:r w:rsidR="00403184" w:rsidRPr="00755A71">
        <w:rPr>
          <w:color w:val="auto"/>
          <w:sz w:val="24"/>
          <w:szCs w:val="24"/>
        </w:rPr>
        <w:t>Art und Zweck der Verarbeitung personenbezogener Daten durch den Auftragnehmer für den Auftraggeber ergeben sich durch die in § 1 beschriebene</w:t>
      </w:r>
      <w:r w:rsidR="00E905A5" w:rsidRPr="00755A71">
        <w:rPr>
          <w:color w:val="auto"/>
          <w:sz w:val="24"/>
          <w:szCs w:val="24"/>
        </w:rPr>
        <w:t>n</w:t>
      </w:r>
      <w:r w:rsidR="00403184" w:rsidRPr="00755A71">
        <w:rPr>
          <w:color w:val="auto"/>
          <w:sz w:val="24"/>
          <w:szCs w:val="24"/>
        </w:rPr>
        <w:t xml:space="preserve"> Dienstleistungen. </w:t>
      </w:r>
    </w:p>
    <w:p w:rsidR="00403184" w:rsidRPr="00755A71" w:rsidRDefault="00403184" w:rsidP="009479B9">
      <w:pPr>
        <w:spacing w:line="240" w:lineRule="auto"/>
        <w:jc w:val="both"/>
        <w:rPr>
          <w:b/>
          <w:color w:val="auto"/>
          <w:sz w:val="24"/>
          <w:szCs w:val="24"/>
          <w:u w:val="single"/>
        </w:rPr>
      </w:pPr>
    </w:p>
    <w:p w:rsidR="00E905A5" w:rsidRPr="00755A71" w:rsidRDefault="00E905A5" w:rsidP="009479B9">
      <w:pPr>
        <w:spacing w:line="240" w:lineRule="auto"/>
        <w:jc w:val="both"/>
        <w:rPr>
          <w:color w:val="auto"/>
          <w:sz w:val="24"/>
          <w:szCs w:val="24"/>
        </w:rPr>
      </w:pPr>
      <w:r w:rsidRPr="00755A71">
        <w:rPr>
          <w:color w:val="auto"/>
          <w:sz w:val="24"/>
          <w:szCs w:val="24"/>
        </w:rPr>
        <w:t xml:space="preserve">Die Verarbeitung der Daten findet zum Zeitpunkt des Vertragsabschlusses ausschließlich auf dem Gebiet der Bundesrepublik Deutschland statt. </w:t>
      </w:r>
    </w:p>
    <w:p w:rsidR="00CA310D" w:rsidRPr="00755A71" w:rsidRDefault="00CA310D" w:rsidP="009479B9">
      <w:pPr>
        <w:spacing w:line="240" w:lineRule="auto"/>
        <w:jc w:val="both"/>
        <w:rPr>
          <w:color w:val="auto"/>
          <w:sz w:val="24"/>
          <w:szCs w:val="24"/>
        </w:rPr>
      </w:pPr>
    </w:p>
    <w:p w:rsidR="00E905A5" w:rsidRPr="00755A71" w:rsidRDefault="00E905A5" w:rsidP="009479B9">
      <w:pPr>
        <w:spacing w:line="240" w:lineRule="auto"/>
        <w:jc w:val="both"/>
        <w:rPr>
          <w:color w:val="auto"/>
          <w:sz w:val="24"/>
          <w:szCs w:val="24"/>
        </w:rPr>
      </w:pPr>
      <w:r w:rsidRPr="00755A71">
        <w:rPr>
          <w:color w:val="auto"/>
          <w:sz w:val="24"/>
          <w:szCs w:val="24"/>
        </w:rPr>
        <w:t xml:space="preserve">Speicherungs- und Verarbeitungsstandort ist: </w:t>
      </w:r>
    </w:p>
    <w:p w:rsidR="00E905A5" w:rsidRPr="00755A71" w:rsidRDefault="00E905A5" w:rsidP="009479B9">
      <w:pPr>
        <w:spacing w:line="240" w:lineRule="auto"/>
        <w:jc w:val="both"/>
        <w:rPr>
          <w:color w:val="auto"/>
          <w:sz w:val="24"/>
          <w:szCs w:val="24"/>
        </w:rPr>
      </w:pPr>
    </w:p>
    <w:p w:rsidR="00E905A5" w:rsidRPr="00755A71" w:rsidRDefault="00E905A5" w:rsidP="009479B9">
      <w:pPr>
        <w:spacing w:line="240" w:lineRule="auto"/>
        <w:jc w:val="both"/>
        <w:rPr>
          <w:color w:val="auto"/>
          <w:sz w:val="24"/>
          <w:szCs w:val="24"/>
        </w:rPr>
      </w:pPr>
      <w:r w:rsidRPr="00755A71">
        <w:rPr>
          <w:color w:val="auto"/>
          <w:sz w:val="24"/>
          <w:szCs w:val="24"/>
        </w:rPr>
        <w:t>Niedersächsisches Landesinstitut für schulische Qualitätsentwicklung (NLQ)</w:t>
      </w:r>
    </w:p>
    <w:p w:rsidR="00E905A5" w:rsidRPr="00755A71" w:rsidRDefault="00FD655B" w:rsidP="009479B9">
      <w:pPr>
        <w:spacing w:line="240" w:lineRule="auto"/>
        <w:jc w:val="both"/>
        <w:rPr>
          <w:color w:val="auto"/>
          <w:sz w:val="24"/>
          <w:szCs w:val="24"/>
        </w:rPr>
      </w:pPr>
      <w:r>
        <w:rPr>
          <w:color w:val="auto"/>
          <w:sz w:val="24"/>
          <w:szCs w:val="24"/>
        </w:rPr>
        <w:t>Keßlerstraße 52</w:t>
      </w:r>
    </w:p>
    <w:p w:rsidR="00E905A5" w:rsidRPr="00755A71" w:rsidRDefault="00E905A5" w:rsidP="009479B9">
      <w:pPr>
        <w:spacing w:line="240" w:lineRule="auto"/>
        <w:jc w:val="both"/>
        <w:rPr>
          <w:color w:val="auto"/>
          <w:sz w:val="24"/>
          <w:szCs w:val="24"/>
        </w:rPr>
      </w:pPr>
      <w:r w:rsidRPr="00755A71">
        <w:rPr>
          <w:color w:val="auto"/>
          <w:sz w:val="24"/>
          <w:szCs w:val="24"/>
        </w:rPr>
        <w:t xml:space="preserve">31134 Hildesheim </w:t>
      </w:r>
    </w:p>
    <w:p w:rsidR="00E905A5" w:rsidRPr="00755A71" w:rsidRDefault="00E905A5" w:rsidP="009479B9">
      <w:pPr>
        <w:spacing w:line="240" w:lineRule="auto"/>
        <w:jc w:val="both"/>
        <w:rPr>
          <w:b/>
          <w:color w:val="auto"/>
          <w:sz w:val="24"/>
          <w:szCs w:val="24"/>
          <w:u w:val="single"/>
        </w:rPr>
      </w:pPr>
    </w:p>
    <w:p w:rsidR="00B81007" w:rsidRPr="00755A71" w:rsidRDefault="00B81007" w:rsidP="00CA310D">
      <w:pPr>
        <w:spacing w:line="240" w:lineRule="auto"/>
        <w:rPr>
          <w:color w:val="auto"/>
          <w:sz w:val="24"/>
          <w:szCs w:val="24"/>
        </w:rPr>
      </w:pPr>
      <w:r w:rsidRPr="00755A71">
        <w:rPr>
          <w:color w:val="auto"/>
          <w:sz w:val="24"/>
          <w:szCs w:val="24"/>
        </w:rPr>
        <w:t xml:space="preserve">Die vertraglich vereinbarte Dienstleistung wird </w:t>
      </w:r>
      <w:r w:rsidR="00E905A5" w:rsidRPr="00755A71">
        <w:rPr>
          <w:color w:val="auto"/>
          <w:sz w:val="24"/>
          <w:szCs w:val="24"/>
        </w:rPr>
        <w:t xml:space="preserve">auch in Zukunft </w:t>
      </w:r>
      <w:r w:rsidRPr="00755A71">
        <w:rPr>
          <w:color w:val="auto"/>
          <w:sz w:val="24"/>
          <w:szCs w:val="24"/>
        </w:rPr>
        <w:t>ausschließlich in einem Mitgliedstaat der Europäischen Union</w:t>
      </w:r>
      <w:r w:rsidR="00CA310D" w:rsidRPr="00755A71">
        <w:rPr>
          <w:color w:val="auto"/>
          <w:sz w:val="24"/>
          <w:szCs w:val="24"/>
        </w:rPr>
        <w:t xml:space="preserve"> </w:t>
      </w:r>
      <w:r w:rsidRPr="00755A71">
        <w:rPr>
          <w:color w:val="auto"/>
          <w:sz w:val="24"/>
          <w:szCs w:val="24"/>
        </w:rPr>
        <w:t>oder in einem Vertragsstaat des Abkommens über den Europäischen Wirtschaftsraum erbracht. Jede Verlagerung der Dienstleistung oder von Teilarbeiten in ein Drittland bedarf der vorherigen Zustimmung des Verantwortlichen und darf nur erfolgen, wenn die besonderen Voraussetzungen der Art. 44 ff. DSGVO erfüllt sind (</w:t>
      </w:r>
      <w:r w:rsidR="00CA310D" w:rsidRPr="00755A71">
        <w:rPr>
          <w:color w:val="auto"/>
          <w:sz w:val="24"/>
          <w:szCs w:val="24"/>
        </w:rPr>
        <w:t>z. B.</w:t>
      </w:r>
      <w:r w:rsidRPr="00755A71">
        <w:rPr>
          <w:color w:val="auto"/>
          <w:sz w:val="24"/>
          <w:szCs w:val="24"/>
        </w:rPr>
        <w:t xml:space="preserve"> Angemessenheitsbeschluss der Kommission, Standarddatenklauseln, genehmigte Verhaltensregeln).</w:t>
      </w:r>
    </w:p>
    <w:p w:rsidR="00403184" w:rsidRPr="00755A71" w:rsidRDefault="00403184" w:rsidP="009479B9">
      <w:pPr>
        <w:spacing w:line="240" w:lineRule="auto"/>
        <w:jc w:val="both"/>
        <w:rPr>
          <w:b/>
          <w:color w:val="auto"/>
          <w:sz w:val="24"/>
          <w:szCs w:val="24"/>
          <w:u w:val="single"/>
        </w:rPr>
      </w:pPr>
    </w:p>
    <w:p w:rsidR="00B81007" w:rsidRPr="00755A71" w:rsidRDefault="00B81007" w:rsidP="00CA310D">
      <w:pPr>
        <w:spacing w:line="240" w:lineRule="auto"/>
        <w:rPr>
          <w:b/>
          <w:color w:val="auto"/>
          <w:sz w:val="24"/>
          <w:szCs w:val="24"/>
          <w:u w:val="single"/>
        </w:rPr>
      </w:pPr>
      <w:r w:rsidRPr="00755A71">
        <w:rPr>
          <w:color w:val="auto"/>
          <w:sz w:val="24"/>
          <w:szCs w:val="24"/>
        </w:rPr>
        <w:t>2) Gegenstand der Verarbeitung personenbezogener</w:t>
      </w:r>
      <w:r w:rsidR="00CA310D" w:rsidRPr="00755A71">
        <w:rPr>
          <w:color w:val="auto"/>
          <w:sz w:val="24"/>
          <w:szCs w:val="24"/>
        </w:rPr>
        <w:t xml:space="preserve"> Daten sind folgende Datenarten</w:t>
      </w:r>
      <w:r w:rsidRPr="00755A71">
        <w:rPr>
          <w:color w:val="auto"/>
          <w:sz w:val="24"/>
          <w:szCs w:val="24"/>
        </w:rPr>
        <w:t xml:space="preserve"> und- kategorien:</w:t>
      </w:r>
    </w:p>
    <w:p w:rsidR="00E905A5" w:rsidRPr="00755A71" w:rsidRDefault="00E905A5" w:rsidP="009479B9">
      <w:pPr>
        <w:spacing w:line="240" w:lineRule="auto"/>
        <w:jc w:val="both"/>
        <w:rPr>
          <w:b/>
          <w:color w:val="auto"/>
          <w:sz w:val="24"/>
          <w:szCs w:val="24"/>
        </w:rPr>
      </w:pPr>
    </w:p>
    <w:p w:rsidR="00E905A5" w:rsidRPr="00755A71" w:rsidRDefault="007F76AC" w:rsidP="00CA310D">
      <w:pPr>
        <w:pStyle w:val="Listenabsatz"/>
        <w:numPr>
          <w:ilvl w:val="0"/>
          <w:numId w:val="15"/>
        </w:numPr>
        <w:spacing w:line="240" w:lineRule="auto"/>
        <w:ind w:left="426" w:hanging="426"/>
        <w:jc w:val="both"/>
        <w:rPr>
          <w:b/>
          <w:color w:val="auto"/>
          <w:sz w:val="24"/>
          <w:szCs w:val="24"/>
        </w:rPr>
      </w:pPr>
      <w:r>
        <w:rPr>
          <w:b/>
          <w:color w:val="auto"/>
          <w:sz w:val="24"/>
          <w:szCs w:val="24"/>
        </w:rPr>
        <w:t>Kreis der Betroffenen</w:t>
      </w:r>
    </w:p>
    <w:p w:rsidR="00E905A5" w:rsidRPr="00755A71" w:rsidRDefault="00E905A5" w:rsidP="009479B9">
      <w:pPr>
        <w:spacing w:line="240" w:lineRule="auto"/>
        <w:jc w:val="both"/>
        <w:rPr>
          <w:b/>
          <w:color w:val="auto"/>
          <w:sz w:val="24"/>
          <w:szCs w:val="24"/>
        </w:rPr>
      </w:pPr>
    </w:p>
    <w:p w:rsidR="00E905A5" w:rsidRPr="00755A71" w:rsidRDefault="00E905A5" w:rsidP="00CA310D">
      <w:pPr>
        <w:pStyle w:val="Aufzhlung1"/>
        <w:ind w:left="284" w:hanging="284"/>
        <w:rPr>
          <w:color w:val="auto"/>
          <w:sz w:val="24"/>
        </w:rPr>
      </w:pPr>
      <w:r w:rsidRPr="00755A71">
        <w:rPr>
          <w:color w:val="auto"/>
          <w:sz w:val="24"/>
        </w:rPr>
        <w:t>Von der Schulleitung beauftragte Administratoren der Kooperationsplattform, für die eine Dienstanweisung erlassen wurde</w:t>
      </w:r>
    </w:p>
    <w:p w:rsidR="00E905A5" w:rsidRPr="00755A71" w:rsidRDefault="00B71B0E" w:rsidP="00CA310D">
      <w:pPr>
        <w:pStyle w:val="Aufzhlung1"/>
        <w:ind w:left="284" w:hanging="284"/>
        <w:rPr>
          <w:color w:val="auto"/>
          <w:sz w:val="24"/>
        </w:rPr>
      </w:pPr>
      <w:r>
        <w:rPr>
          <w:color w:val="auto"/>
          <w:sz w:val="24"/>
        </w:rPr>
        <w:t>Nutzerinnen und Nutzer der Plattform</w:t>
      </w:r>
    </w:p>
    <w:p w:rsidR="00E905A5" w:rsidRPr="00755A71" w:rsidRDefault="00B71B0E" w:rsidP="00CA310D">
      <w:pPr>
        <w:pStyle w:val="Aufzhlung1"/>
        <w:ind w:left="284" w:hanging="284"/>
        <w:rPr>
          <w:color w:val="auto"/>
          <w:sz w:val="24"/>
        </w:rPr>
      </w:pPr>
      <w:r>
        <w:rPr>
          <w:color w:val="auto"/>
          <w:sz w:val="24"/>
        </w:rPr>
        <w:t>Angehörige der Schule</w:t>
      </w:r>
    </w:p>
    <w:p w:rsidR="00E905A5" w:rsidRPr="00755A71" w:rsidRDefault="00E905A5" w:rsidP="009479B9">
      <w:pPr>
        <w:spacing w:line="240" w:lineRule="auto"/>
        <w:jc w:val="both"/>
        <w:rPr>
          <w:b/>
          <w:color w:val="auto"/>
          <w:sz w:val="24"/>
          <w:szCs w:val="24"/>
        </w:rPr>
      </w:pPr>
    </w:p>
    <w:p w:rsidR="00CC61CA" w:rsidRPr="00755A71" w:rsidRDefault="007F76AC" w:rsidP="00CA310D">
      <w:pPr>
        <w:pStyle w:val="Listenabsatz"/>
        <w:numPr>
          <w:ilvl w:val="0"/>
          <w:numId w:val="15"/>
        </w:numPr>
        <w:spacing w:line="240" w:lineRule="auto"/>
        <w:ind w:left="426" w:hanging="426"/>
        <w:jc w:val="both"/>
        <w:rPr>
          <w:b/>
          <w:color w:val="auto"/>
          <w:sz w:val="24"/>
          <w:szCs w:val="24"/>
        </w:rPr>
      </w:pPr>
      <w:r>
        <w:rPr>
          <w:b/>
          <w:color w:val="auto"/>
          <w:sz w:val="24"/>
          <w:szCs w:val="24"/>
        </w:rPr>
        <w:t>Daten der Lehrkräfte</w:t>
      </w:r>
    </w:p>
    <w:p w:rsidR="006304DA" w:rsidRPr="00755A71" w:rsidRDefault="006304DA" w:rsidP="009479B9">
      <w:pPr>
        <w:spacing w:line="240" w:lineRule="auto"/>
        <w:ind w:left="360"/>
        <w:jc w:val="both"/>
        <w:rPr>
          <w:b/>
          <w:color w:val="auto"/>
          <w:sz w:val="24"/>
          <w:szCs w:val="24"/>
        </w:rPr>
      </w:pPr>
    </w:p>
    <w:p w:rsidR="00063360" w:rsidRPr="00755A71" w:rsidRDefault="00CC61CA" w:rsidP="00CA310D">
      <w:pPr>
        <w:pStyle w:val="Aufzhlung1"/>
        <w:numPr>
          <w:ilvl w:val="0"/>
          <w:numId w:val="0"/>
        </w:numPr>
        <w:rPr>
          <w:color w:val="auto"/>
          <w:sz w:val="24"/>
        </w:rPr>
      </w:pPr>
      <w:r w:rsidRPr="00755A71">
        <w:rPr>
          <w:color w:val="auto"/>
          <w:sz w:val="24"/>
        </w:rPr>
        <w:t>Daten der Lehrkräfte dürfen grundsätzlich nur gespeichert werden, soweit die jeweiligen Lehrkrä</w:t>
      </w:r>
      <w:r w:rsidR="00063360" w:rsidRPr="00755A71">
        <w:rPr>
          <w:color w:val="auto"/>
          <w:sz w:val="24"/>
        </w:rPr>
        <w:t>fte wirksam eingewilligt haben. Hierfür sind die Voraussetzungen an eine wirksame Einwilligung i.</w:t>
      </w:r>
      <w:r w:rsidR="00DE48FC" w:rsidRPr="00755A71">
        <w:rPr>
          <w:color w:val="auto"/>
          <w:sz w:val="24"/>
        </w:rPr>
        <w:t xml:space="preserve"> </w:t>
      </w:r>
      <w:r w:rsidR="00063360" w:rsidRPr="00755A71">
        <w:rPr>
          <w:color w:val="auto"/>
          <w:sz w:val="24"/>
        </w:rPr>
        <w:t>S.</w:t>
      </w:r>
      <w:r w:rsidR="00DE48FC" w:rsidRPr="00755A71">
        <w:rPr>
          <w:color w:val="auto"/>
          <w:sz w:val="24"/>
        </w:rPr>
        <w:t xml:space="preserve"> </w:t>
      </w:r>
      <w:r w:rsidR="002A65CF" w:rsidRPr="00755A71">
        <w:rPr>
          <w:color w:val="auto"/>
          <w:sz w:val="24"/>
        </w:rPr>
        <w:t xml:space="preserve">d. Art. 7 </w:t>
      </w:r>
      <w:r w:rsidR="00063360" w:rsidRPr="00755A71">
        <w:rPr>
          <w:color w:val="auto"/>
          <w:sz w:val="24"/>
        </w:rPr>
        <w:t xml:space="preserve">DSGVO einzuhalten. </w:t>
      </w:r>
    </w:p>
    <w:p w:rsidR="00CA310D" w:rsidRPr="00755A71" w:rsidRDefault="00CA310D" w:rsidP="00CA310D">
      <w:pPr>
        <w:pStyle w:val="Aufzhlung1"/>
        <w:numPr>
          <w:ilvl w:val="0"/>
          <w:numId w:val="0"/>
        </w:numPr>
        <w:rPr>
          <w:color w:val="auto"/>
          <w:sz w:val="24"/>
        </w:rPr>
      </w:pPr>
    </w:p>
    <w:p w:rsidR="00CC61CA" w:rsidRPr="00755A71" w:rsidRDefault="0003074A" w:rsidP="00CA310D">
      <w:pPr>
        <w:pStyle w:val="Aufzhlung1"/>
        <w:numPr>
          <w:ilvl w:val="0"/>
          <w:numId w:val="0"/>
        </w:numPr>
        <w:rPr>
          <w:color w:val="auto"/>
          <w:sz w:val="24"/>
        </w:rPr>
      </w:pPr>
      <w:r w:rsidRPr="00755A71">
        <w:rPr>
          <w:color w:val="auto"/>
          <w:sz w:val="24"/>
        </w:rPr>
        <w:t xml:space="preserve">Folgende Daten werden verarbeitet: </w:t>
      </w:r>
    </w:p>
    <w:p w:rsidR="0003074A" w:rsidRPr="00755A71" w:rsidRDefault="0003074A" w:rsidP="00CA310D">
      <w:pPr>
        <w:pStyle w:val="Aufzhlung1"/>
        <w:numPr>
          <w:ilvl w:val="0"/>
          <w:numId w:val="0"/>
        </w:numPr>
        <w:rPr>
          <w:color w:val="auto"/>
        </w:rPr>
      </w:pPr>
    </w:p>
    <w:p w:rsidR="00CC61CA" w:rsidRPr="007F76AC" w:rsidRDefault="00D32C6C" w:rsidP="007F76AC">
      <w:pPr>
        <w:spacing w:line="240" w:lineRule="auto"/>
        <w:jc w:val="both"/>
        <w:rPr>
          <w:b/>
          <w:color w:val="auto"/>
          <w:sz w:val="24"/>
          <w:szCs w:val="24"/>
        </w:rPr>
      </w:pPr>
      <w:r w:rsidRPr="007F76AC">
        <w:rPr>
          <w:b/>
          <w:color w:val="auto"/>
          <w:sz w:val="24"/>
          <w:szCs w:val="24"/>
        </w:rPr>
        <w:t xml:space="preserve">Persönliche </w:t>
      </w:r>
      <w:r w:rsidR="007F76AC" w:rsidRPr="007F76AC">
        <w:rPr>
          <w:b/>
          <w:color w:val="auto"/>
          <w:sz w:val="24"/>
          <w:szCs w:val="24"/>
        </w:rPr>
        <w:t>Daten der Lehrkräfte</w:t>
      </w:r>
      <w:r w:rsidR="00CC61CA" w:rsidRPr="007F76AC">
        <w:rPr>
          <w:b/>
          <w:color w:val="auto"/>
          <w:sz w:val="24"/>
          <w:szCs w:val="24"/>
        </w:rPr>
        <w:t xml:space="preserve"> </w:t>
      </w:r>
    </w:p>
    <w:p w:rsidR="00CC61CA" w:rsidRPr="00755A71" w:rsidRDefault="00CC61CA" w:rsidP="00CA310D">
      <w:pPr>
        <w:pStyle w:val="Aufzhlung1"/>
        <w:ind w:left="284" w:hanging="284"/>
        <w:rPr>
          <w:color w:val="auto"/>
          <w:sz w:val="24"/>
        </w:rPr>
      </w:pPr>
      <w:r w:rsidRPr="00755A71">
        <w:rPr>
          <w:color w:val="auto"/>
          <w:sz w:val="24"/>
        </w:rPr>
        <w:t>Name</w:t>
      </w:r>
    </w:p>
    <w:p w:rsidR="00CC61CA" w:rsidRPr="00755A71" w:rsidRDefault="00DE48FC" w:rsidP="00CA310D">
      <w:pPr>
        <w:pStyle w:val="Aufzhlung1"/>
        <w:ind w:left="284" w:hanging="284"/>
        <w:rPr>
          <w:color w:val="auto"/>
          <w:sz w:val="24"/>
        </w:rPr>
      </w:pPr>
      <w:r w:rsidRPr="00755A71">
        <w:rPr>
          <w:color w:val="auto"/>
          <w:sz w:val="24"/>
        </w:rPr>
        <w:t xml:space="preserve">Namenszusatz (bzw. </w:t>
      </w:r>
      <w:r w:rsidR="00244A70" w:rsidRPr="00755A71">
        <w:rPr>
          <w:color w:val="auto"/>
          <w:sz w:val="24"/>
        </w:rPr>
        <w:t>Namens</w:t>
      </w:r>
      <w:r w:rsidR="00CC61CA" w:rsidRPr="00755A71">
        <w:rPr>
          <w:color w:val="auto"/>
          <w:sz w:val="24"/>
        </w:rPr>
        <w:t xml:space="preserve">bestandteile) </w:t>
      </w:r>
    </w:p>
    <w:p w:rsidR="00CC61CA" w:rsidRPr="00755A71" w:rsidRDefault="00CC61CA" w:rsidP="00CA310D">
      <w:pPr>
        <w:pStyle w:val="Aufzhlung1"/>
        <w:ind w:left="284" w:hanging="284"/>
        <w:rPr>
          <w:color w:val="auto"/>
          <w:sz w:val="24"/>
        </w:rPr>
      </w:pPr>
      <w:r w:rsidRPr="00755A71">
        <w:rPr>
          <w:color w:val="auto"/>
          <w:sz w:val="24"/>
        </w:rPr>
        <w:t>Vorname</w:t>
      </w:r>
    </w:p>
    <w:p w:rsidR="00CC61CA" w:rsidRPr="00755A71" w:rsidRDefault="00CC61CA" w:rsidP="00CA310D">
      <w:pPr>
        <w:pStyle w:val="Aufzhlung1"/>
        <w:ind w:left="284" w:hanging="284"/>
        <w:rPr>
          <w:color w:val="auto"/>
          <w:sz w:val="24"/>
        </w:rPr>
      </w:pPr>
      <w:r w:rsidRPr="00755A71">
        <w:rPr>
          <w:color w:val="auto"/>
          <w:sz w:val="24"/>
        </w:rPr>
        <w:t xml:space="preserve">Schule </w:t>
      </w:r>
    </w:p>
    <w:p w:rsidR="00CC61CA" w:rsidRPr="00755A71" w:rsidRDefault="00CC61CA" w:rsidP="00CA310D">
      <w:pPr>
        <w:pStyle w:val="Aufzhlung1"/>
        <w:ind w:left="284" w:hanging="284"/>
        <w:rPr>
          <w:color w:val="auto"/>
          <w:sz w:val="24"/>
        </w:rPr>
      </w:pPr>
      <w:r w:rsidRPr="00755A71">
        <w:rPr>
          <w:color w:val="auto"/>
          <w:sz w:val="24"/>
        </w:rPr>
        <w:t>Wohnort</w:t>
      </w:r>
      <w:r w:rsidR="00BB098B" w:rsidRPr="00755A71">
        <w:rPr>
          <w:color w:val="auto"/>
          <w:sz w:val="24"/>
        </w:rPr>
        <w:t xml:space="preserve"> (bzw. Schulstandort) </w:t>
      </w:r>
    </w:p>
    <w:p w:rsidR="00BB098B" w:rsidRPr="00755A71" w:rsidRDefault="00BB098B" w:rsidP="00CA310D">
      <w:pPr>
        <w:pStyle w:val="Aufzhlung1"/>
        <w:ind w:left="284" w:hanging="284"/>
        <w:rPr>
          <w:color w:val="auto"/>
          <w:sz w:val="24"/>
        </w:rPr>
      </w:pPr>
      <w:r w:rsidRPr="00755A71">
        <w:rPr>
          <w:color w:val="auto"/>
          <w:sz w:val="24"/>
        </w:rPr>
        <w:t>Funktion</w:t>
      </w:r>
    </w:p>
    <w:p w:rsidR="00BB098B" w:rsidRPr="00755A71" w:rsidRDefault="00BB098B" w:rsidP="00CA310D">
      <w:pPr>
        <w:pStyle w:val="Aufzhlung1"/>
        <w:ind w:left="284" w:hanging="284"/>
        <w:rPr>
          <w:color w:val="auto"/>
          <w:sz w:val="24"/>
        </w:rPr>
      </w:pPr>
      <w:r w:rsidRPr="00755A71">
        <w:rPr>
          <w:color w:val="auto"/>
          <w:sz w:val="24"/>
        </w:rPr>
        <w:t xml:space="preserve">Amtsbezeichnung </w:t>
      </w:r>
    </w:p>
    <w:p w:rsidR="00BB098B" w:rsidRPr="00755A71" w:rsidRDefault="00BB098B" w:rsidP="00CA310D">
      <w:pPr>
        <w:pStyle w:val="Aufzhlung1"/>
        <w:ind w:left="284" w:hanging="284"/>
        <w:rPr>
          <w:color w:val="auto"/>
          <w:sz w:val="24"/>
        </w:rPr>
      </w:pPr>
      <w:r w:rsidRPr="00755A71">
        <w:rPr>
          <w:color w:val="auto"/>
          <w:sz w:val="24"/>
        </w:rPr>
        <w:t xml:space="preserve">Lehrbefähigung </w:t>
      </w:r>
    </w:p>
    <w:p w:rsidR="00BB098B" w:rsidRPr="00755A71" w:rsidRDefault="00A63BF8" w:rsidP="00CA310D">
      <w:pPr>
        <w:pStyle w:val="Aufzhlung1"/>
        <w:ind w:left="284" w:hanging="284"/>
        <w:rPr>
          <w:color w:val="auto"/>
          <w:sz w:val="24"/>
        </w:rPr>
      </w:pPr>
      <w:r w:rsidRPr="00755A71">
        <w:rPr>
          <w:color w:val="auto"/>
          <w:sz w:val="24"/>
        </w:rPr>
        <w:t>E-Mail-</w:t>
      </w:r>
      <w:r w:rsidR="00BB098B" w:rsidRPr="00755A71">
        <w:rPr>
          <w:color w:val="auto"/>
          <w:sz w:val="24"/>
        </w:rPr>
        <w:t>Adresse im Rahmen der Kooperationsplattform</w:t>
      </w:r>
    </w:p>
    <w:p w:rsidR="00BB098B" w:rsidRPr="00755A71" w:rsidRDefault="00BB098B" w:rsidP="00CA310D">
      <w:pPr>
        <w:pStyle w:val="Aufzhlung1"/>
        <w:numPr>
          <w:ilvl w:val="0"/>
          <w:numId w:val="0"/>
        </w:numPr>
        <w:ind w:left="284"/>
        <w:rPr>
          <w:color w:val="auto"/>
          <w:sz w:val="24"/>
        </w:rPr>
      </w:pPr>
    </w:p>
    <w:p w:rsidR="00BB098B" w:rsidRPr="007F76AC" w:rsidRDefault="007F76AC" w:rsidP="007F76AC">
      <w:pPr>
        <w:spacing w:line="240" w:lineRule="auto"/>
        <w:jc w:val="both"/>
        <w:rPr>
          <w:b/>
          <w:color w:val="auto"/>
          <w:sz w:val="24"/>
          <w:szCs w:val="24"/>
        </w:rPr>
      </w:pPr>
      <w:r w:rsidRPr="007F76AC">
        <w:rPr>
          <w:b/>
          <w:color w:val="auto"/>
          <w:sz w:val="24"/>
          <w:szCs w:val="24"/>
        </w:rPr>
        <w:t>Nutzungsbezogene Daten der Lehrkräfte</w:t>
      </w:r>
    </w:p>
    <w:p w:rsidR="00BB098B" w:rsidRPr="00755A71" w:rsidRDefault="00BB098B" w:rsidP="00CA310D">
      <w:pPr>
        <w:pStyle w:val="Aufzhlung1"/>
        <w:ind w:left="284" w:hanging="284"/>
        <w:rPr>
          <w:color w:val="auto"/>
          <w:sz w:val="24"/>
        </w:rPr>
      </w:pPr>
      <w:r w:rsidRPr="00755A71">
        <w:rPr>
          <w:color w:val="auto"/>
          <w:sz w:val="24"/>
        </w:rPr>
        <w:t xml:space="preserve">Datum der Anmeldung </w:t>
      </w:r>
    </w:p>
    <w:p w:rsidR="00BB098B" w:rsidRPr="00755A71" w:rsidRDefault="00BB098B" w:rsidP="00CA310D">
      <w:pPr>
        <w:pStyle w:val="Aufzhlung1"/>
        <w:ind w:left="284" w:hanging="284"/>
        <w:rPr>
          <w:color w:val="auto"/>
          <w:sz w:val="24"/>
        </w:rPr>
      </w:pPr>
      <w:r w:rsidRPr="00755A71">
        <w:rPr>
          <w:color w:val="auto"/>
          <w:sz w:val="24"/>
        </w:rPr>
        <w:t>Benutzername</w:t>
      </w:r>
    </w:p>
    <w:p w:rsidR="00BB098B" w:rsidRPr="00755A71" w:rsidRDefault="00BB098B" w:rsidP="00CA310D">
      <w:pPr>
        <w:pStyle w:val="Aufzhlung1"/>
        <w:ind w:left="284" w:hanging="284"/>
        <w:rPr>
          <w:color w:val="auto"/>
          <w:sz w:val="24"/>
        </w:rPr>
      </w:pPr>
      <w:r w:rsidRPr="00755A71">
        <w:rPr>
          <w:color w:val="auto"/>
          <w:sz w:val="24"/>
        </w:rPr>
        <w:t>Datum des ersten Logins</w:t>
      </w:r>
    </w:p>
    <w:p w:rsidR="00BB098B" w:rsidRPr="00755A71" w:rsidRDefault="00BB098B" w:rsidP="00CA310D">
      <w:pPr>
        <w:pStyle w:val="Aufzhlung1"/>
        <w:ind w:left="284" w:hanging="284"/>
        <w:rPr>
          <w:color w:val="auto"/>
          <w:sz w:val="24"/>
        </w:rPr>
      </w:pPr>
      <w:r w:rsidRPr="00755A71">
        <w:rPr>
          <w:color w:val="auto"/>
          <w:sz w:val="24"/>
        </w:rPr>
        <w:t>Datum des letzten Logins</w:t>
      </w:r>
    </w:p>
    <w:p w:rsidR="00BB098B" w:rsidRPr="00755A71" w:rsidRDefault="00BB098B" w:rsidP="00CA310D">
      <w:pPr>
        <w:pStyle w:val="Aufzhlung1"/>
        <w:ind w:left="284" w:hanging="284"/>
        <w:rPr>
          <w:color w:val="auto"/>
          <w:sz w:val="24"/>
        </w:rPr>
      </w:pPr>
      <w:r w:rsidRPr="00755A71">
        <w:rPr>
          <w:color w:val="auto"/>
          <w:sz w:val="24"/>
        </w:rPr>
        <w:t>Summe des Logins</w:t>
      </w:r>
    </w:p>
    <w:p w:rsidR="00BB098B" w:rsidRPr="00755A71" w:rsidRDefault="00BB098B" w:rsidP="00CA310D">
      <w:pPr>
        <w:pStyle w:val="Aufzhlung1"/>
        <w:ind w:left="284" w:hanging="284"/>
        <w:rPr>
          <w:color w:val="auto"/>
          <w:sz w:val="24"/>
        </w:rPr>
      </w:pPr>
      <w:r w:rsidRPr="00755A71">
        <w:rPr>
          <w:color w:val="auto"/>
          <w:sz w:val="24"/>
        </w:rPr>
        <w:t>Gesamtnutzungsdauer der Kooperationsplattform</w:t>
      </w:r>
    </w:p>
    <w:p w:rsidR="00BB098B" w:rsidRPr="00755A71" w:rsidRDefault="00BB098B" w:rsidP="00CA310D">
      <w:pPr>
        <w:pStyle w:val="Aufzhlung1"/>
        <w:ind w:left="284" w:hanging="284"/>
        <w:rPr>
          <w:color w:val="auto"/>
          <w:sz w:val="24"/>
        </w:rPr>
      </w:pPr>
      <w:r w:rsidRPr="00755A71">
        <w:rPr>
          <w:color w:val="auto"/>
          <w:sz w:val="24"/>
        </w:rPr>
        <w:t>In Anspruch genommener Speicherplatz</w:t>
      </w:r>
    </w:p>
    <w:p w:rsidR="00BB098B" w:rsidRPr="00755A71" w:rsidRDefault="00BB098B" w:rsidP="00CA310D">
      <w:pPr>
        <w:pStyle w:val="Aufzhlung1"/>
        <w:ind w:left="284" w:hanging="284"/>
        <w:rPr>
          <w:color w:val="auto"/>
          <w:sz w:val="24"/>
        </w:rPr>
      </w:pPr>
      <w:r w:rsidRPr="00755A71">
        <w:rPr>
          <w:color w:val="auto"/>
          <w:sz w:val="24"/>
        </w:rPr>
        <w:t>Mitgliedschaften im Rahmen der Kooperationsplattform</w:t>
      </w:r>
    </w:p>
    <w:p w:rsidR="00BB098B" w:rsidRPr="00755A71" w:rsidRDefault="00BB098B" w:rsidP="00CA310D">
      <w:pPr>
        <w:pStyle w:val="Aufzhlung1"/>
        <w:ind w:left="284" w:hanging="284"/>
        <w:rPr>
          <w:color w:val="auto"/>
          <w:sz w:val="24"/>
        </w:rPr>
      </w:pPr>
      <w:r w:rsidRPr="00755A71">
        <w:rPr>
          <w:color w:val="auto"/>
          <w:sz w:val="24"/>
        </w:rPr>
        <w:t>In der Kooperationsplattform veröffentlichte Beiträge</w:t>
      </w:r>
    </w:p>
    <w:p w:rsidR="00BB098B" w:rsidRDefault="00BB098B" w:rsidP="00CA310D">
      <w:pPr>
        <w:pStyle w:val="Aufzhlung1"/>
        <w:ind w:left="284" w:hanging="284"/>
        <w:rPr>
          <w:color w:val="auto"/>
          <w:sz w:val="24"/>
        </w:rPr>
      </w:pPr>
      <w:r w:rsidRPr="00755A71">
        <w:rPr>
          <w:color w:val="auto"/>
          <w:sz w:val="24"/>
        </w:rPr>
        <w:t>Jeweils Datum der Erstellung und Datum der letzten Änderung der veröffentlichten Beiträge</w:t>
      </w:r>
    </w:p>
    <w:p w:rsidR="005D4E4F" w:rsidRPr="00755A71" w:rsidRDefault="005D4E4F" w:rsidP="00CA310D">
      <w:pPr>
        <w:pStyle w:val="Aufzhlung1"/>
        <w:ind w:left="284" w:hanging="284"/>
        <w:rPr>
          <w:color w:val="auto"/>
          <w:sz w:val="24"/>
        </w:rPr>
      </w:pPr>
      <w:r>
        <w:rPr>
          <w:color w:val="auto"/>
          <w:sz w:val="24"/>
        </w:rPr>
        <w:t>Inhalte von Server-Logfiles</w:t>
      </w:r>
    </w:p>
    <w:p w:rsidR="002025B7" w:rsidRPr="00755A71" w:rsidRDefault="002025B7" w:rsidP="00CA310D">
      <w:pPr>
        <w:pStyle w:val="Aufzhlung1"/>
        <w:numPr>
          <w:ilvl w:val="0"/>
          <w:numId w:val="0"/>
        </w:numPr>
        <w:rPr>
          <w:color w:val="auto"/>
          <w:sz w:val="24"/>
        </w:rPr>
      </w:pPr>
    </w:p>
    <w:p w:rsidR="00BB098B" w:rsidRPr="00755A71" w:rsidRDefault="00BB098B" w:rsidP="00CA310D">
      <w:pPr>
        <w:pStyle w:val="Listenabsatz"/>
        <w:numPr>
          <w:ilvl w:val="0"/>
          <w:numId w:val="15"/>
        </w:numPr>
        <w:spacing w:line="240" w:lineRule="auto"/>
        <w:ind w:left="426" w:hanging="426"/>
        <w:jc w:val="both"/>
        <w:rPr>
          <w:b/>
          <w:color w:val="auto"/>
          <w:sz w:val="24"/>
          <w:szCs w:val="24"/>
        </w:rPr>
      </w:pPr>
      <w:r w:rsidRPr="00755A71">
        <w:rPr>
          <w:b/>
          <w:color w:val="auto"/>
          <w:sz w:val="24"/>
          <w:szCs w:val="24"/>
        </w:rPr>
        <w:t>Daten der Schülerinnen und Schüler</w:t>
      </w:r>
    </w:p>
    <w:p w:rsidR="00C95217" w:rsidRPr="00755A71" w:rsidRDefault="00C95217" w:rsidP="00CA310D">
      <w:pPr>
        <w:pStyle w:val="Aufzhlung1"/>
        <w:numPr>
          <w:ilvl w:val="0"/>
          <w:numId w:val="0"/>
        </w:numPr>
        <w:ind w:left="284"/>
        <w:rPr>
          <w:color w:val="auto"/>
          <w:sz w:val="24"/>
        </w:rPr>
      </w:pPr>
    </w:p>
    <w:p w:rsidR="00C95217" w:rsidRPr="00755A71" w:rsidRDefault="00D32C6C" w:rsidP="00CA310D">
      <w:pPr>
        <w:pStyle w:val="Aufzhlung1"/>
        <w:numPr>
          <w:ilvl w:val="0"/>
          <w:numId w:val="0"/>
        </w:numPr>
        <w:rPr>
          <w:color w:val="auto"/>
          <w:sz w:val="24"/>
        </w:rPr>
      </w:pPr>
      <w:r w:rsidRPr="00755A71">
        <w:rPr>
          <w:color w:val="auto"/>
          <w:sz w:val="24"/>
        </w:rPr>
        <w:t>Die Verarbeitung der personenbezogenen Daten von Schülerinnen und Schülern aufgrund einer Einwilligung entsprechend Art. 6 Abs. 1 lit.</w:t>
      </w:r>
      <w:r w:rsidR="00E905A5" w:rsidRPr="00755A71">
        <w:rPr>
          <w:color w:val="auto"/>
          <w:sz w:val="24"/>
        </w:rPr>
        <w:t xml:space="preserve"> a</w:t>
      </w:r>
      <w:r w:rsidRPr="00755A71">
        <w:rPr>
          <w:color w:val="auto"/>
          <w:sz w:val="24"/>
        </w:rPr>
        <w:t xml:space="preserve"> DS GVO </w:t>
      </w:r>
      <w:r w:rsidR="003062E9" w:rsidRPr="00755A71">
        <w:rPr>
          <w:color w:val="auto"/>
          <w:sz w:val="24"/>
        </w:rPr>
        <w:t xml:space="preserve">ist </w:t>
      </w:r>
      <w:r w:rsidRPr="00755A71">
        <w:rPr>
          <w:color w:val="auto"/>
          <w:sz w:val="24"/>
        </w:rPr>
        <w:t xml:space="preserve">nur dann rechtmäßig, wenn das Kind das sechzehnte Lebensjahr vollendet hat. </w:t>
      </w:r>
      <w:r w:rsidR="003062E9" w:rsidRPr="00755A71">
        <w:rPr>
          <w:color w:val="auto"/>
          <w:sz w:val="24"/>
        </w:rPr>
        <w:t xml:space="preserve">Anderenfalls </w:t>
      </w:r>
      <w:r w:rsidR="00E905A5" w:rsidRPr="00755A71">
        <w:rPr>
          <w:color w:val="auto"/>
          <w:sz w:val="24"/>
        </w:rPr>
        <w:t>ist die</w:t>
      </w:r>
      <w:r w:rsidRPr="00755A71">
        <w:rPr>
          <w:color w:val="auto"/>
          <w:sz w:val="24"/>
        </w:rPr>
        <w:t xml:space="preserve"> Einwilligung durch den Träger der elterlichen Verantwortung für das Kind </w:t>
      </w:r>
      <w:r w:rsidR="00755A71" w:rsidRPr="00755A71">
        <w:rPr>
          <w:color w:val="auto"/>
          <w:sz w:val="24"/>
        </w:rPr>
        <w:t>erforderlich</w:t>
      </w:r>
      <w:r w:rsidRPr="00755A71">
        <w:rPr>
          <w:color w:val="auto"/>
          <w:sz w:val="24"/>
        </w:rPr>
        <w:t>.</w:t>
      </w:r>
    </w:p>
    <w:p w:rsidR="00CA310D" w:rsidRPr="00755A71" w:rsidRDefault="00CA310D" w:rsidP="00CA310D">
      <w:pPr>
        <w:pStyle w:val="Aufzhlung1"/>
        <w:numPr>
          <w:ilvl w:val="0"/>
          <w:numId w:val="0"/>
        </w:numPr>
        <w:rPr>
          <w:color w:val="auto"/>
          <w:sz w:val="24"/>
        </w:rPr>
      </w:pPr>
    </w:p>
    <w:p w:rsidR="00D32C6C" w:rsidRPr="00755A71" w:rsidRDefault="00FE6863" w:rsidP="00CA310D">
      <w:pPr>
        <w:pStyle w:val="Aufzhlung1"/>
        <w:numPr>
          <w:ilvl w:val="0"/>
          <w:numId w:val="0"/>
        </w:numPr>
        <w:rPr>
          <w:color w:val="auto"/>
          <w:sz w:val="24"/>
        </w:rPr>
      </w:pPr>
      <w:r w:rsidRPr="00755A71">
        <w:rPr>
          <w:color w:val="auto"/>
          <w:sz w:val="24"/>
        </w:rPr>
        <w:t xml:space="preserve">Der Auftraggeber </w:t>
      </w:r>
      <w:r w:rsidR="00D32C6C" w:rsidRPr="00755A71">
        <w:rPr>
          <w:color w:val="auto"/>
          <w:sz w:val="24"/>
        </w:rPr>
        <w:t>unternimmt unter Berücksichtigung der verfügbaren Technik angemessene Anstrengungen, um sich in solchen Fällen zu vergewissern, dass die Einwilligung durch den Träger der elterlichen Verantwortung für das Kind oder mit dessen Zustimmung erteilt wurde</w:t>
      </w:r>
      <w:r w:rsidRPr="00755A71">
        <w:rPr>
          <w:color w:val="auto"/>
          <w:sz w:val="24"/>
        </w:rPr>
        <w:t>.</w:t>
      </w:r>
    </w:p>
    <w:p w:rsidR="00225166" w:rsidRPr="00755A71" w:rsidRDefault="00225166" w:rsidP="00CA310D">
      <w:pPr>
        <w:pStyle w:val="Aufzhlung1"/>
        <w:numPr>
          <w:ilvl w:val="0"/>
          <w:numId w:val="0"/>
        </w:numPr>
        <w:ind w:left="284"/>
        <w:rPr>
          <w:color w:val="auto"/>
          <w:sz w:val="24"/>
        </w:rPr>
      </w:pPr>
    </w:p>
    <w:p w:rsidR="00225166" w:rsidRPr="005D4E4F" w:rsidRDefault="00225166" w:rsidP="005D4E4F">
      <w:pPr>
        <w:spacing w:line="240" w:lineRule="auto"/>
        <w:jc w:val="both"/>
        <w:rPr>
          <w:b/>
          <w:color w:val="auto"/>
          <w:sz w:val="24"/>
          <w:szCs w:val="24"/>
        </w:rPr>
      </w:pPr>
      <w:r w:rsidRPr="005D4E4F">
        <w:rPr>
          <w:b/>
          <w:color w:val="auto"/>
          <w:sz w:val="24"/>
          <w:szCs w:val="24"/>
        </w:rPr>
        <w:t>Persönliche Dat</w:t>
      </w:r>
      <w:r w:rsidR="00036889">
        <w:rPr>
          <w:b/>
          <w:color w:val="auto"/>
          <w:sz w:val="24"/>
          <w:szCs w:val="24"/>
        </w:rPr>
        <w:t>en der Schülerinnen und Schüler</w:t>
      </w:r>
    </w:p>
    <w:p w:rsidR="00225166" w:rsidRPr="00755A71" w:rsidRDefault="00225166" w:rsidP="00CA310D">
      <w:pPr>
        <w:pStyle w:val="Aufzhlung1"/>
        <w:numPr>
          <w:ilvl w:val="0"/>
          <w:numId w:val="0"/>
        </w:numPr>
        <w:ind w:left="284"/>
        <w:rPr>
          <w:color w:val="auto"/>
          <w:sz w:val="24"/>
        </w:rPr>
      </w:pPr>
    </w:p>
    <w:p w:rsidR="00225166" w:rsidRPr="00755A71" w:rsidRDefault="00225166" w:rsidP="00CA310D">
      <w:pPr>
        <w:pStyle w:val="Aufzhlung1"/>
        <w:ind w:left="284" w:hanging="284"/>
        <w:rPr>
          <w:color w:val="auto"/>
          <w:sz w:val="24"/>
        </w:rPr>
      </w:pPr>
      <w:r w:rsidRPr="00755A71">
        <w:rPr>
          <w:color w:val="auto"/>
          <w:sz w:val="24"/>
        </w:rPr>
        <w:t xml:space="preserve">Name </w:t>
      </w:r>
    </w:p>
    <w:p w:rsidR="00225166" w:rsidRPr="00755A71" w:rsidRDefault="00225166" w:rsidP="00CA310D">
      <w:pPr>
        <w:pStyle w:val="Aufzhlung1"/>
        <w:ind w:left="284" w:hanging="284"/>
        <w:rPr>
          <w:color w:val="auto"/>
          <w:sz w:val="24"/>
        </w:rPr>
      </w:pPr>
      <w:r w:rsidRPr="00755A71">
        <w:rPr>
          <w:color w:val="auto"/>
          <w:sz w:val="24"/>
        </w:rPr>
        <w:t xml:space="preserve">Namenszusatz (bzw. </w:t>
      </w:r>
      <w:r w:rsidR="00244A70" w:rsidRPr="00755A71">
        <w:rPr>
          <w:color w:val="auto"/>
          <w:sz w:val="24"/>
        </w:rPr>
        <w:t>Namensb</w:t>
      </w:r>
      <w:r w:rsidRPr="00755A71">
        <w:rPr>
          <w:color w:val="auto"/>
          <w:sz w:val="24"/>
        </w:rPr>
        <w:t xml:space="preserve">estandteile) </w:t>
      </w:r>
    </w:p>
    <w:p w:rsidR="00225166" w:rsidRPr="00755A71" w:rsidRDefault="00225166" w:rsidP="00CA310D">
      <w:pPr>
        <w:pStyle w:val="Aufzhlung1"/>
        <w:ind w:left="284" w:hanging="284"/>
        <w:rPr>
          <w:color w:val="auto"/>
          <w:sz w:val="24"/>
        </w:rPr>
      </w:pPr>
      <w:r w:rsidRPr="00755A71">
        <w:rPr>
          <w:color w:val="auto"/>
          <w:sz w:val="24"/>
        </w:rPr>
        <w:t>Vorname(n)</w:t>
      </w:r>
    </w:p>
    <w:p w:rsidR="00225166" w:rsidRPr="00755A71" w:rsidRDefault="00225166" w:rsidP="00CA310D">
      <w:pPr>
        <w:pStyle w:val="Aufzhlung1"/>
        <w:ind w:left="284" w:hanging="284"/>
        <w:rPr>
          <w:color w:val="auto"/>
          <w:sz w:val="24"/>
        </w:rPr>
      </w:pPr>
      <w:r w:rsidRPr="00755A71">
        <w:rPr>
          <w:color w:val="auto"/>
          <w:sz w:val="24"/>
        </w:rPr>
        <w:t>Schule</w:t>
      </w:r>
    </w:p>
    <w:p w:rsidR="00225166" w:rsidRPr="00755A71" w:rsidRDefault="00225166" w:rsidP="00CA310D">
      <w:pPr>
        <w:pStyle w:val="Aufzhlung1"/>
        <w:ind w:left="284" w:hanging="284"/>
        <w:rPr>
          <w:color w:val="auto"/>
          <w:sz w:val="24"/>
        </w:rPr>
      </w:pPr>
      <w:r w:rsidRPr="00755A71">
        <w:rPr>
          <w:color w:val="auto"/>
          <w:sz w:val="24"/>
        </w:rPr>
        <w:t>Wohnort (Schulstandort)</w:t>
      </w:r>
    </w:p>
    <w:p w:rsidR="00225166" w:rsidRPr="00755A71" w:rsidRDefault="00225166" w:rsidP="00CA310D">
      <w:pPr>
        <w:pStyle w:val="Aufzhlung1"/>
        <w:ind w:left="284" w:hanging="284"/>
        <w:rPr>
          <w:color w:val="auto"/>
          <w:sz w:val="24"/>
        </w:rPr>
      </w:pPr>
      <w:r w:rsidRPr="00755A71">
        <w:rPr>
          <w:color w:val="auto"/>
          <w:sz w:val="24"/>
        </w:rPr>
        <w:t>Klasse</w:t>
      </w:r>
    </w:p>
    <w:p w:rsidR="00225166" w:rsidRPr="00755A71" w:rsidRDefault="00A63BF8" w:rsidP="00CA310D">
      <w:pPr>
        <w:pStyle w:val="Aufzhlung1"/>
        <w:ind w:left="284" w:hanging="284"/>
        <w:rPr>
          <w:color w:val="auto"/>
          <w:sz w:val="24"/>
        </w:rPr>
      </w:pPr>
      <w:r w:rsidRPr="00755A71">
        <w:rPr>
          <w:color w:val="auto"/>
          <w:sz w:val="24"/>
        </w:rPr>
        <w:t>E-Mail-</w:t>
      </w:r>
      <w:r w:rsidR="00225166" w:rsidRPr="00755A71">
        <w:rPr>
          <w:color w:val="auto"/>
          <w:sz w:val="24"/>
        </w:rPr>
        <w:t>Adresse im Rahmen der Kooperationsplattform</w:t>
      </w:r>
    </w:p>
    <w:p w:rsidR="00225166" w:rsidRPr="00755A71" w:rsidRDefault="00225166" w:rsidP="00CA310D">
      <w:pPr>
        <w:pStyle w:val="Aufzhlung1"/>
        <w:numPr>
          <w:ilvl w:val="0"/>
          <w:numId w:val="0"/>
        </w:numPr>
        <w:rPr>
          <w:color w:val="auto"/>
          <w:sz w:val="24"/>
        </w:rPr>
      </w:pPr>
    </w:p>
    <w:p w:rsidR="00225166" w:rsidRPr="005D4E4F" w:rsidRDefault="00225166" w:rsidP="005D4E4F">
      <w:pPr>
        <w:spacing w:line="240" w:lineRule="auto"/>
        <w:jc w:val="both"/>
        <w:rPr>
          <w:b/>
          <w:color w:val="auto"/>
          <w:sz w:val="24"/>
          <w:szCs w:val="24"/>
        </w:rPr>
      </w:pPr>
      <w:r w:rsidRPr="005D4E4F">
        <w:rPr>
          <w:b/>
          <w:color w:val="auto"/>
          <w:sz w:val="24"/>
          <w:szCs w:val="24"/>
        </w:rPr>
        <w:t>Nutzungsbezogene Daten</w:t>
      </w:r>
      <w:r w:rsidR="005D4E4F" w:rsidRPr="005D4E4F">
        <w:rPr>
          <w:b/>
          <w:color w:val="auto"/>
          <w:sz w:val="24"/>
          <w:szCs w:val="24"/>
        </w:rPr>
        <w:t xml:space="preserve"> der Schülerinnen und Schüler</w:t>
      </w:r>
    </w:p>
    <w:p w:rsidR="00225166" w:rsidRPr="00755A71" w:rsidRDefault="00225166" w:rsidP="00CA310D">
      <w:pPr>
        <w:pStyle w:val="Aufzhlung1"/>
        <w:numPr>
          <w:ilvl w:val="0"/>
          <w:numId w:val="0"/>
        </w:numPr>
        <w:rPr>
          <w:color w:val="auto"/>
          <w:sz w:val="24"/>
        </w:rPr>
      </w:pPr>
    </w:p>
    <w:p w:rsidR="00225166" w:rsidRPr="00755A71" w:rsidRDefault="00225166" w:rsidP="00CA310D">
      <w:pPr>
        <w:pStyle w:val="Aufzhlung1"/>
        <w:ind w:left="284" w:hanging="284"/>
        <w:rPr>
          <w:color w:val="auto"/>
          <w:sz w:val="24"/>
        </w:rPr>
      </w:pPr>
      <w:r w:rsidRPr="00755A71">
        <w:rPr>
          <w:color w:val="auto"/>
          <w:sz w:val="24"/>
        </w:rPr>
        <w:t xml:space="preserve">Name </w:t>
      </w:r>
    </w:p>
    <w:p w:rsidR="00225166" w:rsidRPr="00755A71" w:rsidRDefault="00225166" w:rsidP="00CA310D">
      <w:pPr>
        <w:pStyle w:val="Aufzhlung1"/>
        <w:ind w:left="284" w:hanging="284"/>
        <w:rPr>
          <w:color w:val="auto"/>
          <w:sz w:val="24"/>
        </w:rPr>
      </w:pPr>
      <w:r w:rsidRPr="00755A71">
        <w:rPr>
          <w:color w:val="auto"/>
          <w:sz w:val="24"/>
        </w:rPr>
        <w:t xml:space="preserve">Datum der Anmeldung </w:t>
      </w:r>
    </w:p>
    <w:p w:rsidR="00225166" w:rsidRPr="00755A71" w:rsidRDefault="00225166" w:rsidP="00CA310D">
      <w:pPr>
        <w:pStyle w:val="Aufzhlung1"/>
        <w:ind w:left="284" w:hanging="284"/>
        <w:rPr>
          <w:color w:val="auto"/>
          <w:sz w:val="24"/>
        </w:rPr>
      </w:pPr>
      <w:r w:rsidRPr="00755A71">
        <w:rPr>
          <w:color w:val="auto"/>
          <w:sz w:val="24"/>
        </w:rPr>
        <w:t>Benutzername</w:t>
      </w:r>
    </w:p>
    <w:p w:rsidR="00225166" w:rsidRPr="00755A71" w:rsidRDefault="00225166" w:rsidP="00CA310D">
      <w:pPr>
        <w:pStyle w:val="Aufzhlung1"/>
        <w:ind w:left="284" w:hanging="284"/>
        <w:rPr>
          <w:color w:val="auto"/>
          <w:sz w:val="24"/>
        </w:rPr>
      </w:pPr>
      <w:r w:rsidRPr="00755A71">
        <w:rPr>
          <w:color w:val="auto"/>
          <w:sz w:val="24"/>
        </w:rPr>
        <w:t>Datum des ersten Logins</w:t>
      </w:r>
    </w:p>
    <w:p w:rsidR="00225166" w:rsidRPr="00755A71" w:rsidRDefault="00225166" w:rsidP="00CA310D">
      <w:pPr>
        <w:pStyle w:val="Aufzhlung1"/>
        <w:ind w:left="284" w:hanging="284"/>
        <w:rPr>
          <w:color w:val="auto"/>
          <w:sz w:val="24"/>
        </w:rPr>
      </w:pPr>
      <w:r w:rsidRPr="00755A71">
        <w:rPr>
          <w:color w:val="auto"/>
          <w:sz w:val="24"/>
        </w:rPr>
        <w:t xml:space="preserve">Datum des letzten Logins </w:t>
      </w:r>
    </w:p>
    <w:p w:rsidR="00225166" w:rsidRPr="00755A71" w:rsidRDefault="00225166" w:rsidP="00CA310D">
      <w:pPr>
        <w:pStyle w:val="Aufzhlung1"/>
        <w:ind w:left="284" w:hanging="284"/>
        <w:rPr>
          <w:color w:val="auto"/>
          <w:sz w:val="24"/>
        </w:rPr>
      </w:pPr>
      <w:r w:rsidRPr="00755A71">
        <w:rPr>
          <w:color w:val="auto"/>
          <w:sz w:val="24"/>
        </w:rPr>
        <w:t xml:space="preserve">Summe der Logins </w:t>
      </w:r>
    </w:p>
    <w:p w:rsidR="00225166" w:rsidRPr="00755A71" w:rsidRDefault="00225166" w:rsidP="00CA310D">
      <w:pPr>
        <w:pStyle w:val="Aufzhlung1"/>
        <w:ind w:left="284" w:hanging="284"/>
        <w:rPr>
          <w:color w:val="auto"/>
          <w:sz w:val="24"/>
        </w:rPr>
      </w:pPr>
      <w:r w:rsidRPr="00755A71">
        <w:rPr>
          <w:color w:val="auto"/>
          <w:sz w:val="24"/>
        </w:rPr>
        <w:t xml:space="preserve">Gesamtnutzungsdauer der Kooperationsplattform </w:t>
      </w:r>
    </w:p>
    <w:p w:rsidR="00225166" w:rsidRPr="00755A71" w:rsidRDefault="00225166" w:rsidP="00CA310D">
      <w:pPr>
        <w:pStyle w:val="Aufzhlung1"/>
        <w:ind w:left="284" w:hanging="284"/>
        <w:rPr>
          <w:color w:val="auto"/>
          <w:sz w:val="24"/>
        </w:rPr>
      </w:pPr>
      <w:r w:rsidRPr="00755A71">
        <w:rPr>
          <w:color w:val="auto"/>
          <w:sz w:val="24"/>
        </w:rPr>
        <w:t xml:space="preserve">In Anspruch genommener Speicherplatz </w:t>
      </w:r>
    </w:p>
    <w:p w:rsidR="00225166" w:rsidRPr="00755A71" w:rsidRDefault="00225166" w:rsidP="00CA310D">
      <w:pPr>
        <w:pStyle w:val="Aufzhlung1"/>
        <w:ind w:left="284" w:hanging="284"/>
        <w:rPr>
          <w:color w:val="auto"/>
          <w:sz w:val="24"/>
        </w:rPr>
      </w:pPr>
      <w:r w:rsidRPr="00755A71">
        <w:rPr>
          <w:color w:val="auto"/>
          <w:sz w:val="24"/>
        </w:rPr>
        <w:t xml:space="preserve">Mitgliedschaften im Rahmen einer Kooperationsplattform </w:t>
      </w:r>
    </w:p>
    <w:p w:rsidR="00225166" w:rsidRPr="00755A71" w:rsidRDefault="00225166" w:rsidP="00CA310D">
      <w:pPr>
        <w:pStyle w:val="Aufzhlung1"/>
        <w:ind w:left="284" w:hanging="284"/>
        <w:rPr>
          <w:color w:val="auto"/>
          <w:sz w:val="24"/>
        </w:rPr>
      </w:pPr>
      <w:r w:rsidRPr="00755A71">
        <w:rPr>
          <w:color w:val="auto"/>
          <w:sz w:val="24"/>
        </w:rPr>
        <w:t>Datum der letzten Bearbeitung</w:t>
      </w:r>
      <w:r w:rsidR="00CA310D" w:rsidRPr="00755A71">
        <w:rPr>
          <w:color w:val="auto"/>
          <w:sz w:val="24"/>
        </w:rPr>
        <w:t xml:space="preserve"> </w:t>
      </w:r>
      <w:r w:rsidRPr="00755A71">
        <w:rPr>
          <w:color w:val="auto"/>
          <w:sz w:val="24"/>
        </w:rPr>
        <w:t xml:space="preserve">eines Kurses </w:t>
      </w:r>
    </w:p>
    <w:p w:rsidR="00225166" w:rsidRPr="00755A71" w:rsidRDefault="00225166" w:rsidP="00CA310D">
      <w:pPr>
        <w:pStyle w:val="Aufzhlung1"/>
        <w:ind w:left="284" w:hanging="284"/>
        <w:rPr>
          <w:color w:val="auto"/>
          <w:sz w:val="24"/>
        </w:rPr>
      </w:pPr>
      <w:r w:rsidRPr="00755A71">
        <w:rPr>
          <w:color w:val="auto"/>
          <w:sz w:val="24"/>
        </w:rPr>
        <w:t xml:space="preserve">Bearbeitete Lektionen </w:t>
      </w:r>
    </w:p>
    <w:p w:rsidR="00585F74" w:rsidRPr="00755A71" w:rsidRDefault="00585F74" w:rsidP="00CA310D">
      <w:pPr>
        <w:pStyle w:val="Aufzhlung1"/>
        <w:ind w:left="284" w:hanging="284"/>
        <w:rPr>
          <w:color w:val="auto"/>
          <w:sz w:val="24"/>
        </w:rPr>
      </w:pPr>
      <w:r w:rsidRPr="00755A71">
        <w:rPr>
          <w:color w:val="auto"/>
          <w:sz w:val="24"/>
        </w:rPr>
        <w:t>Fehler</w:t>
      </w:r>
    </w:p>
    <w:p w:rsidR="00585F74" w:rsidRPr="00755A71" w:rsidRDefault="00585F74" w:rsidP="00CA310D">
      <w:pPr>
        <w:pStyle w:val="Aufzhlung1"/>
        <w:ind w:left="284" w:hanging="284"/>
        <w:rPr>
          <w:color w:val="auto"/>
          <w:sz w:val="24"/>
        </w:rPr>
      </w:pPr>
      <w:r w:rsidRPr="00755A71">
        <w:rPr>
          <w:color w:val="auto"/>
          <w:sz w:val="24"/>
        </w:rPr>
        <w:t>Fehlerzahl in den absolvierten Tests</w:t>
      </w:r>
    </w:p>
    <w:p w:rsidR="00585F74" w:rsidRPr="00755A71" w:rsidRDefault="00585F74" w:rsidP="00CA310D">
      <w:pPr>
        <w:pStyle w:val="Aufzhlung1"/>
        <w:ind w:left="284" w:hanging="284"/>
        <w:rPr>
          <w:color w:val="auto"/>
          <w:sz w:val="24"/>
        </w:rPr>
      </w:pPr>
      <w:r w:rsidRPr="00755A71">
        <w:rPr>
          <w:color w:val="auto"/>
          <w:sz w:val="24"/>
        </w:rPr>
        <w:t xml:space="preserve">Korrekturanmerkungen </w:t>
      </w:r>
    </w:p>
    <w:p w:rsidR="00585F74" w:rsidRPr="00755A71" w:rsidRDefault="00585F74" w:rsidP="00CA310D">
      <w:pPr>
        <w:pStyle w:val="Aufzhlung1"/>
        <w:ind w:left="284" w:hanging="284"/>
        <w:rPr>
          <w:color w:val="auto"/>
          <w:sz w:val="24"/>
        </w:rPr>
      </w:pPr>
      <w:r w:rsidRPr="00755A71">
        <w:rPr>
          <w:color w:val="auto"/>
          <w:sz w:val="24"/>
        </w:rPr>
        <w:t>In der Kooperationsplattform veröffentlichte Beiträge</w:t>
      </w:r>
    </w:p>
    <w:p w:rsidR="009479B9" w:rsidRPr="00755A71" w:rsidRDefault="00585F74" w:rsidP="00CA310D">
      <w:pPr>
        <w:pStyle w:val="Aufzhlung1"/>
        <w:ind w:left="284" w:hanging="284"/>
        <w:rPr>
          <w:color w:val="auto"/>
          <w:sz w:val="24"/>
        </w:rPr>
      </w:pPr>
      <w:r w:rsidRPr="00755A71">
        <w:rPr>
          <w:color w:val="auto"/>
          <w:sz w:val="24"/>
        </w:rPr>
        <w:t xml:space="preserve">Jeweils Datum der Erstellung und </w:t>
      </w:r>
      <w:r w:rsidR="00755A71" w:rsidRPr="00755A71">
        <w:rPr>
          <w:color w:val="auto"/>
          <w:sz w:val="24"/>
        </w:rPr>
        <w:t>Datum der letzten Änderung der v</w:t>
      </w:r>
      <w:r w:rsidRPr="00755A71">
        <w:rPr>
          <w:color w:val="auto"/>
          <w:sz w:val="24"/>
        </w:rPr>
        <w:t>eröffentlichten Beiträge</w:t>
      </w:r>
    </w:p>
    <w:p w:rsidR="005D4E4F" w:rsidRPr="00755A71" w:rsidRDefault="005D4E4F" w:rsidP="005D4E4F">
      <w:pPr>
        <w:pStyle w:val="Aufzhlung1"/>
        <w:ind w:left="284" w:hanging="284"/>
        <w:rPr>
          <w:color w:val="auto"/>
          <w:sz w:val="24"/>
        </w:rPr>
      </w:pPr>
      <w:r>
        <w:rPr>
          <w:color w:val="auto"/>
          <w:sz w:val="24"/>
        </w:rPr>
        <w:t>Inhalte von Server-Logfiles</w:t>
      </w:r>
    </w:p>
    <w:p w:rsidR="009479B9" w:rsidRPr="00755A71" w:rsidRDefault="009479B9" w:rsidP="009479B9">
      <w:pPr>
        <w:spacing w:line="240" w:lineRule="auto"/>
        <w:jc w:val="both"/>
        <w:rPr>
          <w:color w:val="auto"/>
          <w:sz w:val="24"/>
          <w:szCs w:val="24"/>
        </w:rPr>
      </w:pPr>
    </w:p>
    <w:p w:rsidR="002B111A" w:rsidRPr="00755A71" w:rsidRDefault="002B111A" w:rsidP="009479B9">
      <w:pPr>
        <w:spacing w:line="240" w:lineRule="auto"/>
        <w:jc w:val="both"/>
        <w:rPr>
          <w:b/>
          <w:color w:val="auto"/>
          <w:sz w:val="24"/>
          <w:szCs w:val="24"/>
          <w:u w:val="single"/>
        </w:rPr>
      </w:pPr>
      <w:r w:rsidRPr="00755A71">
        <w:rPr>
          <w:b/>
          <w:color w:val="auto"/>
          <w:sz w:val="24"/>
          <w:szCs w:val="24"/>
          <w:u w:val="single"/>
        </w:rPr>
        <w:t>§ 3 Dauer des Vertrages</w:t>
      </w:r>
    </w:p>
    <w:p w:rsidR="002B111A" w:rsidRPr="00755A71" w:rsidRDefault="002B111A" w:rsidP="009479B9">
      <w:pPr>
        <w:spacing w:line="240" w:lineRule="auto"/>
        <w:jc w:val="both"/>
        <w:rPr>
          <w:b/>
          <w:color w:val="auto"/>
          <w:sz w:val="24"/>
          <w:szCs w:val="24"/>
          <w:u w:val="single"/>
        </w:rPr>
      </w:pPr>
    </w:p>
    <w:p w:rsidR="002B111A" w:rsidRPr="00755A71" w:rsidRDefault="002B111A" w:rsidP="004D2B46">
      <w:pPr>
        <w:spacing w:line="240" w:lineRule="auto"/>
        <w:rPr>
          <w:color w:val="auto"/>
          <w:sz w:val="24"/>
          <w:szCs w:val="24"/>
        </w:rPr>
      </w:pPr>
      <w:r w:rsidRPr="00755A71">
        <w:rPr>
          <w:color w:val="auto"/>
          <w:sz w:val="24"/>
          <w:szCs w:val="24"/>
        </w:rPr>
        <w:t xml:space="preserve">Der Vertrag ist unbefristet erteilt und kann von beiden Parteien mit einer Frist von 1 Monat zum Monatsende gekündigt werden. Die Möglichkeit zur fristlosen Kündigung bleibt hiervon unberührt. </w:t>
      </w:r>
    </w:p>
    <w:p w:rsidR="00CA310D" w:rsidRPr="00755A71" w:rsidRDefault="00CA310D" w:rsidP="004D2B46">
      <w:pPr>
        <w:spacing w:line="240" w:lineRule="auto"/>
        <w:rPr>
          <w:color w:val="auto"/>
          <w:sz w:val="24"/>
          <w:szCs w:val="24"/>
        </w:rPr>
      </w:pPr>
    </w:p>
    <w:p w:rsidR="00310700" w:rsidRPr="00755A71" w:rsidRDefault="002B111A" w:rsidP="004D2B46">
      <w:pPr>
        <w:spacing w:line="240" w:lineRule="auto"/>
        <w:rPr>
          <w:color w:val="auto"/>
          <w:sz w:val="24"/>
          <w:szCs w:val="24"/>
        </w:rPr>
      </w:pPr>
      <w:r w:rsidRPr="00755A71">
        <w:rPr>
          <w:color w:val="auto"/>
          <w:sz w:val="24"/>
          <w:szCs w:val="24"/>
        </w:rPr>
        <w:t>Der Verantwortliche kann hiernach den Vertrag jederzeit ohne Einhaltung einer Kündigungsfrist kündigen, wenn ein schwerwiegender</w:t>
      </w:r>
      <w:r w:rsidR="003A3DC9" w:rsidRPr="00755A71">
        <w:rPr>
          <w:color w:val="auto"/>
          <w:sz w:val="24"/>
          <w:szCs w:val="24"/>
        </w:rPr>
        <w:t xml:space="preserve"> Verstoß des Auftragnehmer</w:t>
      </w:r>
      <w:r w:rsidRPr="00755A71">
        <w:rPr>
          <w:color w:val="auto"/>
          <w:sz w:val="24"/>
          <w:szCs w:val="24"/>
        </w:rPr>
        <w:t>s v</w:t>
      </w:r>
      <w:r w:rsidR="003A3DC9" w:rsidRPr="00755A71">
        <w:rPr>
          <w:color w:val="auto"/>
          <w:sz w:val="24"/>
          <w:szCs w:val="24"/>
        </w:rPr>
        <w:t>orliegt, der Auftragnehmer</w:t>
      </w:r>
      <w:r w:rsidRPr="00755A71">
        <w:rPr>
          <w:color w:val="auto"/>
          <w:sz w:val="24"/>
          <w:szCs w:val="24"/>
        </w:rPr>
        <w:t xml:space="preserve"> e</w:t>
      </w:r>
      <w:r w:rsidR="003A3DC9" w:rsidRPr="00755A71">
        <w:rPr>
          <w:color w:val="auto"/>
          <w:sz w:val="24"/>
          <w:szCs w:val="24"/>
        </w:rPr>
        <w:t>ine Weisung des Auftraggebers</w:t>
      </w:r>
      <w:r w:rsidRPr="00755A71">
        <w:rPr>
          <w:color w:val="auto"/>
          <w:sz w:val="24"/>
          <w:szCs w:val="24"/>
        </w:rPr>
        <w:t xml:space="preserve"> nicht ausführen kann oder ausführen </w:t>
      </w:r>
      <w:r w:rsidR="003A3DC9" w:rsidRPr="00755A71">
        <w:rPr>
          <w:color w:val="auto"/>
          <w:sz w:val="24"/>
          <w:szCs w:val="24"/>
        </w:rPr>
        <w:t>will oder der Auftragnehme</w:t>
      </w:r>
      <w:r w:rsidRPr="00755A71">
        <w:rPr>
          <w:color w:val="auto"/>
          <w:sz w:val="24"/>
          <w:szCs w:val="24"/>
        </w:rPr>
        <w:t>r Kon</w:t>
      </w:r>
      <w:r w:rsidR="003A3DC9" w:rsidRPr="00755A71">
        <w:rPr>
          <w:color w:val="auto"/>
          <w:sz w:val="24"/>
          <w:szCs w:val="24"/>
        </w:rPr>
        <w:t>trollrechte des Auftraggebers</w:t>
      </w:r>
      <w:r w:rsidRPr="00755A71">
        <w:rPr>
          <w:color w:val="auto"/>
          <w:sz w:val="24"/>
          <w:szCs w:val="24"/>
        </w:rPr>
        <w:t xml:space="preserve"> vertragswidrig verweigert. Insbesondere die Nichteinhaltung der in diesem Vertrag vereinbarten und aus Art. 28 DSGVO abgeleiteten Pflichten stellt einen schweren Verstoß dar. </w:t>
      </w:r>
    </w:p>
    <w:p w:rsidR="0003074A" w:rsidRPr="00755A71" w:rsidRDefault="0003074A" w:rsidP="009479B9">
      <w:pPr>
        <w:spacing w:line="240" w:lineRule="auto"/>
        <w:jc w:val="both"/>
        <w:rPr>
          <w:color w:val="auto"/>
          <w:sz w:val="24"/>
          <w:szCs w:val="24"/>
        </w:rPr>
      </w:pPr>
    </w:p>
    <w:p w:rsidR="00D11802" w:rsidRPr="00755A71" w:rsidRDefault="00A63BF8" w:rsidP="009479B9">
      <w:pPr>
        <w:spacing w:line="240" w:lineRule="auto"/>
        <w:jc w:val="both"/>
        <w:rPr>
          <w:b/>
          <w:color w:val="auto"/>
          <w:sz w:val="24"/>
          <w:szCs w:val="24"/>
          <w:u w:val="single"/>
        </w:rPr>
      </w:pPr>
      <w:r w:rsidRPr="00755A71">
        <w:rPr>
          <w:b/>
          <w:color w:val="auto"/>
          <w:sz w:val="24"/>
          <w:szCs w:val="24"/>
          <w:u w:val="single"/>
        </w:rPr>
        <w:t>§ 4 Technisch-</w:t>
      </w:r>
      <w:r w:rsidR="00D11802" w:rsidRPr="00755A71">
        <w:rPr>
          <w:b/>
          <w:color w:val="auto"/>
          <w:sz w:val="24"/>
          <w:szCs w:val="24"/>
          <w:u w:val="single"/>
        </w:rPr>
        <w:t>organisatorische Maßnahmen nach Art. 32 DS GVO i.</w:t>
      </w:r>
      <w:r w:rsidR="004B5289" w:rsidRPr="00755A71">
        <w:rPr>
          <w:b/>
          <w:color w:val="auto"/>
          <w:sz w:val="24"/>
          <w:szCs w:val="24"/>
          <w:u w:val="single"/>
        </w:rPr>
        <w:t xml:space="preserve"> </w:t>
      </w:r>
      <w:r w:rsidR="00D11802" w:rsidRPr="00755A71">
        <w:rPr>
          <w:b/>
          <w:color w:val="auto"/>
          <w:sz w:val="24"/>
          <w:szCs w:val="24"/>
          <w:u w:val="single"/>
        </w:rPr>
        <w:t>V.</w:t>
      </w:r>
      <w:r w:rsidR="004B5289" w:rsidRPr="00755A71">
        <w:rPr>
          <w:b/>
          <w:color w:val="auto"/>
          <w:sz w:val="24"/>
          <w:szCs w:val="24"/>
          <w:u w:val="single"/>
        </w:rPr>
        <w:t xml:space="preserve"> </w:t>
      </w:r>
      <w:r w:rsidR="00D11802" w:rsidRPr="00755A71">
        <w:rPr>
          <w:b/>
          <w:color w:val="auto"/>
          <w:sz w:val="24"/>
          <w:szCs w:val="24"/>
          <w:u w:val="single"/>
        </w:rPr>
        <w:t>m. Art. 28 Abs. 3 S.2 lit</w:t>
      </w:r>
      <w:r w:rsidR="004B5289" w:rsidRPr="00755A71">
        <w:rPr>
          <w:b/>
          <w:color w:val="auto"/>
          <w:sz w:val="24"/>
          <w:szCs w:val="24"/>
          <w:u w:val="single"/>
        </w:rPr>
        <w:t>.</w:t>
      </w:r>
      <w:r w:rsidR="00D11802" w:rsidRPr="00755A71">
        <w:rPr>
          <w:b/>
          <w:color w:val="auto"/>
          <w:sz w:val="24"/>
          <w:szCs w:val="24"/>
          <w:u w:val="single"/>
        </w:rPr>
        <w:t xml:space="preserve"> c DS GVO</w:t>
      </w:r>
    </w:p>
    <w:p w:rsidR="004B5289" w:rsidRPr="00755A71" w:rsidRDefault="004B5289" w:rsidP="009479B9">
      <w:pPr>
        <w:spacing w:line="240" w:lineRule="auto"/>
        <w:jc w:val="both"/>
        <w:rPr>
          <w:color w:val="auto"/>
          <w:sz w:val="24"/>
          <w:szCs w:val="24"/>
        </w:rPr>
      </w:pPr>
    </w:p>
    <w:p w:rsidR="00D11802" w:rsidRPr="00755A71" w:rsidRDefault="00372CD9" w:rsidP="004D2B46">
      <w:pPr>
        <w:spacing w:line="240" w:lineRule="auto"/>
        <w:rPr>
          <w:color w:val="auto"/>
          <w:sz w:val="24"/>
          <w:szCs w:val="24"/>
        </w:rPr>
      </w:pPr>
      <w:r w:rsidRPr="00755A71">
        <w:rPr>
          <w:color w:val="auto"/>
          <w:sz w:val="24"/>
          <w:szCs w:val="24"/>
        </w:rPr>
        <w:t xml:space="preserve">1) </w:t>
      </w:r>
      <w:r w:rsidR="00D11802" w:rsidRPr="00755A71">
        <w:rPr>
          <w:color w:val="auto"/>
          <w:sz w:val="24"/>
          <w:szCs w:val="24"/>
        </w:rPr>
        <w:t>Der Auftragnehmer hat die Umsetzung der im Vorfeld der Auftragsvergabe dargelegten und erforderlichen technischen und organisatorischen Maßnah</w:t>
      </w:r>
      <w:r w:rsidR="00755A71">
        <w:rPr>
          <w:color w:val="auto"/>
          <w:sz w:val="24"/>
          <w:szCs w:val="24"/>
        </w:rPr>
        <w:t>men vor Beginn der Verarbeitung</w:t>
      </w:r>
      <w:r w:rsidR="00D11802" w:rsidRPr="00755A71">
        <w:rPr>
          <w:color w:val="auto"/>
          <w:sz w:val="24"/>
          <w:szCs w:val="24"/>
        </w:rPr>
        <w:t xml:space="preserve"> insbesondere hinsichtlich der konkreten Auftragsdurchführung zu dokumentieren und dem Auftraggeber zur Prüfung zu übergeben. Bei Akzeptanz durch den Auftraggeber werden die dokumentierten Maßnahmen Grundlage des Auftrags.</w:t>
      </w:r>
      <w:r w:rsidRPr="00755A71">
        <w:rPr>
          <w:color w:val="auto"/>
          <w:sz w:val="24"/>
          <w:szCs w:val="24"/>
        </w:rPr>
        <w:t xml:space="preserve"> </w:t>
      </w:r>
      <w:r w:rsidR="00D11802" w:rsidRPr="00755A71">
        <w:rPr>
          <w:color w:val="auto"/>
          <w:sz w:val="24"/>
          <w:szCs w:val="24"/>
        </w:rPr>
        <w:t>Der Auftragnehmer hat die Sicherheit gemäß Art. 28 Abs. 3 lit</w:t>
      </w:r>
      <w:r w:rsidR="004B5289" w:rsidRPr="00755A71">
        <w:rPr>
          <w:color w:val="auto"/>
          <w:sz w:val="24"/>
          <w:szCs w:val="24"/>
        </w:rPr>
        <w:t>.</w:t>
      </w:r>
      <w:r w:rsidR="00D11802" w:rsidRPr="00755A71">
        <w:rPr>
          <w:color w:val="auto"/>
          <w:sz w:val="24"/>
          <w:szCs w:val="24"/>
        </w:rPr>
        <w:t xml:space="preserve"> c, Art. 32 DSGVO insbesondere i.</w:t>
      </w:r>
      <w:r w:rsidR="004B5289" w:rsidRPr="00755A71">
        <w:rPr>
          <w:color w:val="auto"/>
          <w:sz w:val="24"/>
          <w:szCs w:val="24"/>
        </w:rPr>
        <w:t xml:space="preserve"> </w:t>
      </w:r>
      <w:r w:rsidR="00D11802" w:rsidRPr="00755A71">
        <w:rPr>
          <w:color w:val="auto"/>
          <w:sz w:val="24"/>
          <w:szCs w:val="24"/>
        </w:rPr>
        <w:t>V.</w:t>
      </w:r>
      <w:r w:rsidR="004B5289" w:rsidRPr="00755A71">
        <w:rPr>
          <w:color w:val="auto"/>
          <w:sz w:val="24"/>
          <w:szCs w:val="24"/>
        </w:rPr>
        <w:t xml:space="preserve"> </w:t>
      </w:r>
      <w:r w:rsidR="00D11802" w:rsidRPr="00755A71">
        <w:rPr>
          <w:color w:val="auto"/>
          <w:sz w:val="24"/>
          <w:szCs w:val="24"/>
        </w:rPr>
        <w:t>m. Art</w:t>
      </w:r>
      <w:r w:rsidRPr="00755A71">
        <w:rPr>
          <w:color w:val="auto"/>
          <w:sz w:val="24"/>
          <w:szCs w:val="24"/>
        </w:rPr>
        <w:t>.</w:t>
      </w:r>
      <w:r w:rsidR="00D11802" w:rsidRPr="00755A71">
        <w:rPr>
          <w:color w:val="auto"/>
          <w:sz w:val="24"/>
          <w:szCs w:val="24"/>
        </w:rPr>
        <w:t xml:space="preserve"> 5 Abs. 1 und 2 DSGVO herzustellen. </w:t>
      </w:r>
    </w:p>
    <w:p w:rsidR="00D11802" w:rsidRPr="00755A71" w:rsidRDefault="00D11802" w:rsidP="004D2B46">
      <w:pPr>
        <w:spacing w:line="240" w:lineRule="auto"/>
        <w:rPr>
          <w:b/>
          <w:color w:val="auto"/>
          <w:sz w:val="24"/>
          <w:szCs w:val="24"/>
        </w:rPr>
      </w:pPr>
    </w:p>
    <w:p w:rsidR="00D11802" w:rsidRPr="00755A71" w:rsidRDefault="004B5289" w:rsidP="004D2B46">
      <w:pPr>
        <w:spacing w:line="240" w:lineRule="auto"/>
        <w:rPr>
          <w:color w:val="auto"/>
          <w:sz w:val="24"/>
          <w:szCs w:val="24"/>
        </w:rPr>
      </w:pPr>
      <w:r w:rsidRPr="00755A71">
        <w:rPr>
          <w:color w:val="auto"/>
          <w:sz w:val="24"/>
          <w:szCs w:val="24"/>
        </w:rPr>
        <w:t xml:space="preserve">Insgesamt </w:t>
      </w:r>
      <w:r w:rsidR="00755A71">
        <w:rPr>
          <w:color w:val="auto"/>
          <w:sz w:val="24"/>
          <w:szCs w:val="24"/>
        </w:rPr>
        <w:t xml:space="preserve">dienen die </w:t>
      </w:r>
      <w:r w:rsidRPr="00755A71">
        <w:rPr>
          <w:color w:val="auto"/>
          <w:sz w:val="24"/>
          <w:szCs w:val="24"/>
        </w:rPr>
        <w:t>zu treffenden</w:t>
      </w:r>
      <w:r w:rsidR="00372CD9" w:rsidRPr="00755A71">
        <w:rPr>
          <w:color w:val="auto"/>
          <w:sz w:val="24"/>
          <w:szCs w:val="24"/>
        </w:rPr>
        <w:t xml:space="preserve"> Maßnahmen </w:t>
      </w:r>
      <w:r w:rsidRPr="00755A71">
        <w:rPr>
          <w:color w:val="auto"/>
          <w:sz w:val="24"/>
          <w:szCs w:val="24"/>
        </w:rPr>
        <w:t xml:space="preserve">der Datensicherheit und </w:t>
      </w:r>
      <w:r w:rsidR="00755A71">
        <w:rPr>
          <w:color w:val="auto"/>
          <w:sz w:val="24"/>
          <w:szCs w:val="24"/>
        </w:rPr>
        <w:t xml:space="preserve">der </w:t>
      </w:r>
      <w:r w:rsidRPr="00755A71">
        <w:rPr>
          <w:color w:val="auto"/>
          <w:sz w:val="24"/>
          <w:szCs w:val="24"/>
        </w:rPr>
        <w:t xml:space="preserve">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 natürlicher Personen im Sinne von Art. 32 Abs. 1 DSGVO zu berücksichtigen. </w:t>
      </w:r>
    </w:p>
    <w:p w:rsidR="00D11802" w:rsidRPr="00755A71" w:rsidRDefault="00D11802" w:rsidP="009479B9">
      <w:pPr>
        <w:spacing w:line="240" w:lineRule="auto"/>
        <w:jc w:val="both"/>
        <w:rPr>
          <w:b/>
          <w:color w:val="auto"/>
          <w:sz w:val="24"/>
          <w:szCs w:val="24"/>
        </w:rPr>
      </w:pPr>
    </w:p>
    <w:p w:rsidR="00372CD9" w:rsidRPr="00755A71" w:rsidRDefault="00372CD9" w:rsidP="004D2B46">
      <w:pPr>
        <w:spacing w:line="240" w:lineRule="auto"/>
        <w:rPr>
          <w:color w:val="auto"/>
          <w:sz w:val="24"/>
          <w:szCs w:val="24"/>
        </w:rPr>
      </w:pPr>
      <w:r w:rsidRPr="00755A71">
        <w:rPr>
          <w:color w:val="auto"/>
          <w:sz w:val="24"/>
          <w:szCs w:val="24"/>
        </w:rPr>
        <w:t xml:space="preserve">2) Für die auftragsgemäße Bearbeitung der personenbezogenen Daten nutzt der Auftragnehmer folgende Einrichtungen: </w:t>
      </w:r>
    </w:p>
    <w:p w:rsidR="00EA7412" w:rsidRPr="00755A71" w:rsidRDefault="00EA7412" w:rsidP="004D2B46">
      <w:pPr>
        <w:spacing w:line="240" w:lineRule="auto"/>
        <w:rPr>
          <w:color w:val="auto"/>
          <w:sz w:val="24"/>
          <w:szCs w:val="24"/>
        </w:rPr>
      </w:pPr>
    </w:p>
    <w:p w:rsidR="00EA7412" w:rsidRPr="00755A71" w:rsidRDefault="00EA7412" w:rsidP="004D2B46">
      <w:pPr>
        <w:spacing w:line="240" w:lineRule="auto"/>
        <w:rPr>
          <w:color w:val="auto"/>
          <w:sz w:val="24"/>
          <w:szCs w:val="24"/>
        </w:rPr>
      </w:pPr>
      <w:r w:rsidRPr="00755A71">
        <w:rPr>
          <w:color w:val="auto"/>
          <w:sz w:val="24"/>
          <w:szCs w:val="24"/>
        </w:rPr>
        <w:t xml:space="preserve">Der Auftragnehmer </w:t>
      </w:r>
      <w:r w:rsidR="004D2B46" w:rsidRPr="00755A71">
        <w:rPr>
          <w:color w:val="auto"/>
          <w:sz w:val="24"/>
          <w:szCs w:val="24"/>
        </w:rPr>
        <w:t>verwendet v</w:t>
      </w:r>
      <w:r w:rsidRPr="00755A71">
        <w:rPr>
          <w:color w:val="auto"/>
          <w:sz w:val="24"/>
          <w:szCs w:val="24"/>
        </w:rPr>
        <w:t>irtue</w:t>
      </w:r>
      <w:r w:rsidR="00A63BF8" w:rsidRPr="00755A71">
        <w:rPr>
          <w:color w:val="auto"/>
          <w:sz w:val="24"/>
          <w:szCs w:val="24"/>
        </w:rPr>
        <w:t>lle Server im NiBiS-</w:t>
      </w:r>
      <w:r w:rsidRPr="00755A71">
        <w:rPr>
          <w:color w:val="auto"/>
          <w:sz w:val="24"/>
          <w:szCs w:val="24"/>
        </w:rPr>
        <w:t>Rechenzentrum; das Betriebssystem ist LINUX</w:t>
      </w:r>
      <w:r w:rsidR="00F463EA" w:rsidRPr="00755A71">
        <w:rPr>
          <w:color w:val="auto"/>
          <w:sz w:val="24"/>
          <w:szCs w:val="24"/>
        </w:rPr>
        <w:t xml:space="preserve">. </w:t>
      </w:r>
    </w:p>
    <w:p w:rsidR="00F463EA" w:rsidRPr="00755A71" w:rsidRDefault="00F463EA" w:rsidP="004D2B46">
      <w:pPr>
        <w:spacing w:line="240" w:lineRule="auto"/>
        <w:rPr>
          <w:color w:val="auto"/>
          <w:sz w:val="24"/>
          <w:szCs w:val="24"/>
        </w:rPr>
      </w:pPr>
    </w:p>
    <w:p w:rsidR="00D11802" w:rsidRPr="00755A71" w:rsidRDefault="00F463EA" w:rsidP="004D2B46">
      <w:pPr>
        <w:spacing w:line="240" w:lineRule="auto"/>
        <w:rPr>
          <w:color w:val="auto"/>
          <w:sz w:val="24"/>
          <w:szCs w:val="24"/>
        </w:rPr>
      </w:pPr>
      <w:r w:rsidRPr="00755A71">
        <w:rPr>
          <w:color w:val="auto"/>
          <w:sz w:val="24"/>
          <w:szCs w:val="24"/>
        </w:rPr>
        <w:t>Die Daten des Auftragnehmers werden in einem ausfallsicheren lokalen und zusätz</w:t>
      </w:r>
      <w:r w:rsidR="00420933" w:rsidRPr="00755A71">
        <w:rPr>
          <w:color w:val="auto"/>
          <w:sz w:val="24"/>
          <w:szCs w:val="24"/>
        </w:rPr>
        <w:t>lich in einem externen Storage-</w:t>
      </w:r>
      <w:r w:rsidRPr="00755A71">
        <w:rPr>
          <w:color w:val="auto"/>
          <w:sz w:val="24"/>
          <w:szCs w:val="24"/>
        </w:rPr>
        <w:t xml:space="preserve">System gespeichert. In dem externen System wird die Speicherung </w:t>
      </w:r>
      <w:r w:rsidR="00755A71">
        <w:rPr>
          <w:color w:val="auto"/>
          <w:sz w:val="24"/>
          <w:szCs w:val="24"/>
        </w:rPr>
        <w:t xml:space="preserve">einmal </w:t>
      </w:r>
      <w:r w:rsidRPr="00755A71">
        <w:rPr>
          <w:color w:val="auto"/>
          <w:sz w:val="24"/>
          <w:szCs w:val="24"/>
        </w:rPr>
        <w:t xml:space="preserve">täglich vorgenommen. Für zufällige, durch Softwarefehler oder durch Fremdeinwirkung entstandene Schäden kann der Auftragnehmer keine Haftung übernehmen. Die Schulen sind gehalten, ihre Dateien gesondert zu </w:t>
      </w:r>
      <w:r w:rsidR="00755A71">
        <w:rPr>
          <w:color w:val="auto"/>
          <w:sz w:val="24"/>
          <w:szCs w:val="24"/>
        </w:rPr>
        <w:t>sichern</w:t>
      </w:r>
      <w:r w:rsidRPr="00755A71">
        <w:rPr>
          <w:color w:val="auto"/>
          <w:sz w:val="24"/>
          <w:szCs w:val="24"/>
        </w:rPr>
        <w:t xml:space="preserve">. </w:t>
      </w:r>
    </w:p>
    <w:p w:rsidR="00372CD9" w:rsidRPr="00755A71" w:rsidRDefault="00372CD9" w:rsidP="009479B9">
      <w:pPr>
        <w:spacing w:line="240" w:lineRule="auto"/>
        <w:jc w:val="both"/>
        <w:rPr>
          <w:color w:val="auto"/>
          <w:sz w:val="24"/>
          <w:szCs w:val="24"/>
        </w:rPr>
      </w:pPr>
    </w:p>
    <w:p w:rsidR="00372CD9" w:rsidRDefault="00F463EA" w:rsidP="009479B9">
      <w:pPr>
        <w:spacing w:line="240" w:lineRule="auto"/>
        <w:jc w:val="both"/>
        <w:rPr>
          <w:color w:val="auto"/>
          <w:sz w:val="24"/>
          <w:szCs w:val="24"/>
        </w:rPr>
      </w:pPr>
      <w:r w:rsidRPr="00755A71">
        <w:rPr>
          <w:color w:val="auto"/>
          <w:sz w:val="24"/>
          <w:szCs w:val="24"/>
        </w:rPr>
        <w:t>Folgende technische und organisatorische Maßnahmen wer</w:t>
      </w:r>
      <w:r w:rsidR="00755A71">
        <w:rPr>
          <w:color w:val="auto"/>
          <w:sz w:val="24"/>
          <w:szCs w:val="24"/>
        </w:rPr>
        <w:t>den als verbindlich festgelegt:</w:t>
      </w:r>
    </w:p>
    <w:p w:rsidR="00755A71" w:rsidRPr="00755A71" w:rsidRDefault="00755A71" w:rsidP="009479B9">
      <w:pPr>
        <w:spacing w:line="240" w:lineRule="auto"/>
        <w:jc w:val="both"/>
        <w:rPr>
          <w:color w:val="auto"/>
          <w:sz w:val="24"/>
          <w:szCs w:val="24"/>
        </w:rPr>
      </w:pPr>
    </w:p>
    <w:p w:rsidR="002A6EA5" w:rsidRPr="00755A71" w:rsidRDefault="00F463EA" w:rsidP="009479B9">
      <w:pPr>
        <w:spacing w:line="240" w:lineRule="auto"/>
        <w:jc w:val="both"/>
        <w:rPr>
          <w:color w:val="auto"/>
          <w:sz w:val="24"/>
          <w:szCs w:val="24"/>
        </w:rPr>
      </w:pPr>
      <w:r w:rsidRPr="00755A71">
        <w:rPr>
          <w:color w:val="auto"/>
          <w:sz w:val="24"/>
          <w:szCs w:val="24"/>
        </w:rPr>
        <w:t xml:space="preserve">Der Auftragnehmer gewährleistet, dass </w:t>
      </w:r>
    </w:p>
    <w:p w:rsidR="002A6EA5" w:rsidRPr="00755A71" w:rsidRDefault="002A6EA5" w:rsidP="009479B9">
      <w:pPr>
        <w:spacing w:line="240" w:lineRule="auto"/>
        <w:jc w:val="both"/>
        <w:rPr>
          <w:color w:val="auto"/>
          <w:sz w:val="24"/>
          <w:szCs w:val="24"/>
        </w:rPr>
      </w:pPr>
    </w:p>
    <w:p w:rsidR="00F463EA" w:rsidRPr="00755A71" w:rsidRDefault="00F463EA" w:rsidP="00CA310D">
      <w:pPr>
        <w:pStyle w:val="Aufzhlung1"/>
        <w:ind w:left="284" w:hanging="284"/>
        <w:rPr>
          <w:color w:val="auto"/>
          <w:sz w:val="24"/>
        </w:rPr>
      </w:pPr>
      <w:r w:rsidRPr="00755A71">
        <w:rPr>
          <w:color w:val="auto"/>
          <w:sz w:val="24"/>
        </w:rPr>
        <w:t xml:space="preserve">Unbefugten der Zugang zu den Verarbeitungsanlagen verwehrt wird, </w:t>
      </w:r>
    </w:p>
    <w:p w:rsidR="00F463EA" w:rsidRPr="00755A71" w:rsidRDefault="00F463EA" w:rsidP="00CA310D">
      <w:pPr>
        <w:pStyle w:val="Aufzhlung1"/>
        <w:ind w:left="284" w:hanging="284"/>
        <w:rPr>
          <w:color w:val="auto"/>
          <w:sz w:val="24"/>
        </w:rPr>
      </w:pPr>
      <w:r w:rsidRPr="00755A71">
        <w:rPr>
          <w:color w:val="auto"/>
          <w:sz w:val="24"/>
        </w:rPr>
        <w:t>Daten nicht unbefugt gelesen, kopiert, verändert oder entfernt werden können,</w:t>
      </w:r>
    </w:p>
    <w:p w:rsidR="00F463EA" w:rsidRPr="00755A71" w:rsidRDefault="00755A71" w:rsidP="00CA310D">
      <w:pPr>
        <w:pStyle w:val="Aufzhlung1"/>
        <w:ind w:left="284" w:hanging="284"/>
        <w:rPr>
          <w:color w:val="auto"/>
          <w:sz w:val="24"/>
        </w:rPr>
      </w:pPr>
      <w:r>
        <w:rPr>
          <w:color w:val="auto"/>
          <w:sz w:val="24"/>
        </w:rPr>
        <w:t>d</w:t>
      </w:r>
      <w:r w:rsidR="00F463EA" w:rsidRPr="00755A71">
        <w:rPr>
          <w:color w:val="auto"/>
          <w:sz w:val="24"/>
        </w:rPr>
        <w:t xml:space="preserve">ie Datenverarbeitungssysteme nicht mit Hilfe von </w:t>
      </w:r>
      <w:r w:rsidR="002A6EA5" w:rsidRPr="00755A71">
        <w:rPr>
          <w:color w:val="auto"/>
          <w:sz w:val="24"/>
        </w:rPr>
        <w:t>Einrichtungen zur Datenübertragung von Unbefugten benutzt werden können,</w:t>
      </w:r>
    </w:p>
    <w:p w:rsidR="002A6EA5" w:rsidRPr="00755A71" w:rsidRDefault="00755A71" w:rsidP="00CA310D">
      <w:pPr>
        <w:pStyle w:val="Aufzhlung1"/>
        <w:ind w:left="284" w:hanging="284"/>
        <w:rPr>
          <w:color w:val="auto"/>
          <w:sz w:val="24"/>
        </w:rPr>
      </w:pPr>
      <w:r>
        <w:rPr>
          <w:color w:val="auto"/>
          <w:sz w:val="24"/>
        </w:rPr>
        <w:t>d</w:t>
      </w:r>
      <w:r w:rsidR="002A6EA5" w:rsidRPr="00755A71">
        <w:rPr>
          <w:color w:val="auto"/>
          <w:sz w:val="24"/>
        </w:rPr>
        <w:t>ie zur Benutzung eines Datenverarbeitung</w:t>
      </w:r>
      <w:r>
        <w:rPr>
          <w:color w:val="auto"/>
          <w:sz w:val="24"/>
        </w:rPr>
        <w:t>ssystems Berechtigten ausschließ</w:t>
      </w:r>
      <w:r w:rsidR="002A6EA5" w:rsidRPr="00755A71">
        <w:rPr>
          <w:color w:val="auto"/>
          <w:sz w:val="24"/>
        </w:rPr>
        <w:t>lich auf die ihrer Zugriffsberechtigung unterliegenden Daten zugreifen können,</w:t>
      </w:r>
    </w:p>
    <w:p w:rsidR="002A6EA5" w:rsidRPr="00755A71" w:rsidRDefault="00755A71" w:rsidP="00CA310D">
      <w:pPr>
        <w:pStyle w:val="Aufzhlung1"/>
        <w:ind w:left="284" w:hanging="284"/>
        <w:rPr>
          <w:color w:val="auto"/>
          <w:sz w:val="24"/>
        </w:rPr>
      </w:pPr>
      <w:r>
        <w:rPr>
          <w:color w:val="auto"/>
          <w:sz w:val="24"/>
        </w:rPr>
        <w:t>d</w:t>
      </w:r>
      <w:r w:rsidR="002A6EA5" w:rsidRPr="00755A71">
        <w:rPr>
          <w:color w:val="auto"/>
          <w:sz w:val="24"/>
        </w:rPr>
        <w:t>ie innerbehördliche Organisation den besonderen Anforderungen des Datenschutzes gerecht wird.</w:t>
      </w:r>
      <w:r w:rsidR="00CA310D" w:rsidRPr="00755A71">
        <w:rPr>
          <w:color w:val="auto"/>
          <w:sz w:val="24"/>
        </w:rPr>
        <w:t xml:space="preserve"> </w:t>
      </w:r>
    </w:p>
    <w:p w:rsidR="00372CD9" w:rsidRPr="00755A71" w:rsidRDefault="00372CD9" w:rsidP="009479B9">
      <w:pPr>
        <w:spacing w:line="240" w:lineRule="auto"/>
        <w:jc w:val="both"/>
        <w:rPr>
          <w:color w:val="auto"/>
          <w:sz w:val="24"/>
          <w:szCs w:val="24"/>
        </w:rPr>
      </w:pPr>
    </w:p>
    <w:p w:rsidR="0003074A" w:rsidRPr="00755A71" w:rsidRDefault="002A6EA5" w:rsidP="00CA310D">
      <w:pPr>
        <w:spacing w:line="240" w:lineRule="auto"/>
        <w:rPr>
          <w:color w:val="auto"/>
          <w:sz w:val="24"/>
          <w:szCs w:val="24"/>
        </w:rPr>
      </w:pPr>
      <w:r w:rsidRPr="00755A71">
        <w:rPr>
          <w:color w:val="auto"/>
          <w:sz w:val="24"/>
          <w:szCs w:val="24"/>
        </w:rPr>
        <w:t xml:space="preserve">Die technischen und organisatorischen Maßnahmen unterliegen dem technischen Fortschritt und der Weiterentwicklung. Insoweit ist es dem Auftragnehmer gestattet, alternative adäquate Maßnahmen umzusetzen. Dabei darf das Sicherheitsniveau der festgelegten Maßnahmen nicht unterschritten werden. Wesentliche Änderungen sind zu dokumentieren. </w:t>
      </w:r>
    </w:p>
    <w:p w:rsidR="009479B9" w:rsidRPr="00755A71" w:rsidRDefault="009479B9" w:rsidP="009479B9">
      <w:pPr>
        <w:spacing w:line="240" w:lineRule="auto"/>
        <w:jc w:val="both"/>
        <w:rPr>
          <w:color w:val="auto"/>
          <w:sz w:val="24"/>
          <w:szCs w:val="24"/>
        </w:rPr>
      </w:pPr>
    </w:p>
    <w:p w:rsidR="002A6EA5" w:rsidRPr="00755A71" w:rsidRDefault="0003074A" w:rsidP="009479B9">
      <w:pPr>
        <w:spacing w:line="240" w:lineRule="auto"/>
        <w:jc w:val="both"/>
        <w:rPr>
          <w:b/>
          <w:color w:val="auto"/>
          <w:sz w:val="24"/>
          <w:szCs w:val="24"/>
          <w:u w:val="single"/>
        </w:rPr>
      </w:pPr>
      <w:r w:rsidRPr="00755A71">
        <w:rPr>
          <w:b/>
          <w:color w:val="auto"/>
          <w:sz w:val="24"/>
          <w:szCs w:val="24"/>
          <w:u w:val="single"/>
        </w:rPr>
        <w:t>§ 5</w:t>
      </w:r>
      <w:r w:rsidR="002A6EA5" w:rsidRPr="00755A71">
        <w:rPr>
          <w:b/>
          <w:color w:val="auto"/>
          <w:sz w:val="24"/>
          <w:szCs w:val="24"/>
          <w:u w:val="single"/>
        </w:rPr>
        <w:t xml:space="preserve"> Datenschutzbeauftragte des Auftragnehmers</w:t>
      </w:r>
    </w:p>
    <w:p w:rsidR="002A6EA5" w:rsidRPr="00755A71" w:rsidRDefault="002A6EA5" w:rsidP="009479B9">
      <w:pPr>
        <w:spacing w:line="240" w:lineRule="auto"/>
        <w:jc w:val="both"/>
        <w:rPr>
          <w:color w:val="auto"/>
          <w:sz w:val="24"/>
          <w:szCs w:val="24"/>
        </w:rPr>
      </w:pPr>
    </w:p>
    <w:p w:rsidR="00372607" w:rsidRPr="00755A71" w:rsidRDefault="00372607" w:rsidP="00CA310D">
      <w:pPr>
        <w:spacing w:line="240" w:lineRule="auto"/>
        <w:rPr>
          <w:color w:val="auto"/>
          <w:sz w:val="24"/>
          <w:szCs w:val="24"/>
        </w:rPr>
      </w:pPr>
      <w:r w:rsidRPr="00755A71">
        <w:rPr>
          <w:color w:val="auto"/>
          <w:sz w:val="24"/>
          <w:szCs w:val="24"/>
        </w:rPr>
        <w:t xml:space="preserve">Der Auftragnehmer hat zwecks Qualitätssicherung und zur Einhaltung der Regelungen dieses Auftrags gesetzliche Pflichten. Unter anderem ist die Bestellung eines Datenschutzbeauftragten erforderlich. </w:t>
      </w:r>
    </w:p>
    <w:p w:rsidR="009479B9" w:rsidRPr="00755A71" w:rsidRDefault="009479B9" w:rsidP="009479B9">
      <w:pPr>
        <w:spacing w:line="240" w:lineRule="auto"/>
        <w:jc w:val="both"/>
        <w:rPr>
          <w:color w:val="auto"/>
          <w:sz w:val="24"/>
          <w:szCs w:val="24"/>
        </w:rPr>
      </w:pPr>
    </w:p>
    <w:p w:rsidR="00372607" w:rsidRPr="00755A71" w:rsidRDefault="00372FCC" w:rsidP="009479B9">
      <w:pPr>
        <w:spacing w:line="240" w:lineRule="auto"/>
        <w:jc w:val="both"/>
        <w:rPr>
          <w:color w:val="auto"/>
          <w:sz w:val="24"/>
          <w:szCs w:val="24"/>
        </w:rPr>
      </w:pPr>
      <w:r w:rsidRPr="00755A71">
        <w:rPr>
          <w:color w:val="auto"/>
          <w:sz w:val="24"/>
          <w:szCs w:val="24"/>
        </w:rPr>
        <w:t>Der Datenschutzbeauftragte</w:t>
      </w:r>
      <w:r w:rsidR="00372607" w:rsidRPr="00755A71">
        <w:rPr>
          <w:color w:val="auto"/>
          <w:sz w:val="24"/>
          <w:szCs w:val="24"/>
        </w:rPr>
        <w:t xml:space="preserve"> beim Auftragnehmer </w:t>
      </w:r>
      <w:r w:rsidR="00D013F1" w:rsidRPr="00755A71">
        <w:rPr>
          <w:color w:val="auto"/>
          <w:sz w:val="24"/>
          <w:szCs w:val="24"/>
        </w:rPr>
        <w:t>ist unter</w:t>
      </w:r>
      <w:r w:rsidRPr="00755A71">
        <w:rPr>
          <w:color w:val="auto"/>
          <w:sz w:val="24"/>
          <w:szCs w:val="24"/>
        </w:rPr>
        <w:t xml:space="preserve"> der E-Mail-Adresse</w:t>
      </w:r>
    </w:p>
    <w:p w:rsidR="00372607" w:rsidRPr="00755A71" w:rsidRDefault="00372607" w:rsidP="009479B9">
      <w:pPr>
        <w:spacing w:line="240" w:lineRule="auto"/>
        <w:jc w:val="both"/>
        <w:rPr>
          <w:color w:val="auto"/>
          <w:sz w:val="24"/>
          <w:szCs w:val="24"/>
        </w:rPr>
      </w:pPr>
    </w:p>
    <w:p w:rsidR="00D013F1" w:rsidRPr="00755A71" w:rsidRDefault="009F1AE8" w:rsidP="009479B9">
      <w:pPr>
        <w:spacing w:line="240" w:lineRule="auto"/>
        <w:jc w:val="both"/>
        <w:rPr>
          <w:rStyle w:val="Hyperlink"/>
          <w:color w:val="auto"/>
          <w:sz w:val="24"/>
          <w:szCs w:val="24"/>
        </w:rPr>
      </w:pPr>
      <w:hyperlink r:id="rId8" w:history="1">
        <w:r w:rsidR="00372607" w:rsidRPr="00755A71">
          <w:rPr>
            <w:rStyle w:val="Hyperlink"/>
            <w:color w:val="auto"/>
            <w:sz w:val="24"/>
            <w:szCs w:val="24"/>
          </w:rPr>
          <w:t>datenschutz@nlq.nibis.de</w:t>
        </w:r>
      </w:hyperlink>
    </w:p>
    <w:p w:rsidR="00372607" w:rsidRPr="00755A71" w:rsidRDefault="00372607" w:rsidP="009479B9">
      <w:pPr>
        <w:spacing w:line="240" w:lineRule="auto"/>
        <w:jc w:val="both"/>
        <w:rPr>
          <w:color w:val="auto"/>
          <w:sz w:val="24"/>
          <w:szCs w:val="24"/>
        </w:rPr>
      </w:pPr>
    </w:p>
    <w:p w:rsidR="00372607" w:rsidRPr="00755A71" w:rsidRDefault="00D013F1" w:rsidP="00D013F1">
      <w:pPr>
        <w:spacing w:line="240" w:lineRule="auto"/>
        <w:jc w:val="both"/>
        <w:rPr>
          <w:color w:val="auto"/>
          <w:sz w:val="24"/>
          <w:szCs w:val="24"/>
        </w:rPr>
      </w:pPr>
      <w:r w:rsidRPr="00755A71">
        <w:rPr>
          <w:color w:val="auto"/>
          <w:sz w:val="24"/>
          <w:szCs w:val="24"/>
        </w:rPr>
        <w:t>erreichbar.</w:t>
      </w:r>
    </w:p>
    <w:p w:rsidR="00DC23EF" w:rsidRPr="00755A71" w:rsidRDefault="00DC23EF" w:rsidP="009479B9">
      <w:pPr>
        <w:spacing w:line="240" w:lineRule="auto"/>
        <w:jc w:val="both"/>
        <w:rPr>
          <w:b/>
          <w:color w:val="auto"/>
          <w:sz w:val="24"/>
          <w:szCs w:val="24"/>
          <w:u w:val="single"/>
        </w:rPr>
      </w:pPr>
    </w:p>
    <w:p w:rsidR="00826D55" w:rsidRPr="00755A71" w:rsidRDefault="0003074A" w:rsidP="009479B9">
      <w:pPr>
        <w:spacing w:line="240" w:lineRule="auto"/>
        <w:jc w:val="both"/>
        <w:rPr>
          <w:b/>
          <w:color w:val="auto"/>
          <w:sz w:val="24"/>
          <w:szCs w:val="24"/>
          <w:u w:val="single"/>
        </w:rPr>
      </w:pPr>
      <w:r w:rsidRPr="00755A71">
        <w:rPr>
          <w:b/>
          <w:color w:val="auto"/>
          <w:sz w:val="24"/>
          <w:szCs w:val="24"/>
          <w:u w:val="single"/>
        </w:rPr>
        <w:t>§ 6</w:t>
      </w:r>
      <w:r w:rsidR="006B2669" w:rsidRPr="00755A71">
        <w:rPr>
          <w:b/>
          <w:color w:val="auto"/>
          <w:sz w:val="24"/>
          <w:szCs w:val="24"/>
          <w:u w:val="single"/>
        </w:rPr>
        <w:t xml:space="preserve"> </w:t>
      </w:r>
      <w:r w:rsidR="00826D55" w:rsidRPr="00755A71">
        <w:rPr>
          <w:b/>
          <w:color w:val="auto"/>
          <w:sz w:val="24"/>
          <w:szCs w:val="24"/>
          <w:u w:val="single"/>
        </w:rPr>
        <w:t>Rechte und Pflichten sowie Weisung</w:t>
      </w:r>
      <w:r w:rsidR="009479B9" w:rsidRPr="00755A71">
        <w:rPr>
          <w:b/>
          <w:color w:val="auto"/>
          <w:sz w:val="24"/>
          <w:szCs w:val="24"/>
          <w:u w:val="single"/>
        </w:rPr>
        <w:t>sbefugnisse des Auftraggebers</w:t>
      </w:r>
    </w:p>
    <w:p w:rsidR="00826D55" w:rsidRPr="00755A71" w:rsidRDefault="00826D55" w:rsidP="009479B9">
      <w:pPr>
        <w:spacing w:line="240" w:lineRule="auto"/>
        <w:jc w:val="both"/>
        <w:rPr>
          <w:color w:val="auto"/>
          <w:sz w:val="24"/>
          <w:szCs w:val="24"/>
        </w:rPr>
      </w:pPr>
    </w:p>
    <w:p w:rsidR="00826D55" w:rsidRPr="00755A71" w:rsidRDefault="00826D55" w:rsidP="002E5E54">
      <w:pPr>
        <w:spacing w:line="240" w:lineRule="auto"/>
        <w:rPr>
          <w:color w:val="auto"/>
          <w:sz w:val="24"/>
          <w:szCs w:val="24"/>
        </w:rPr>
      </w:pPr>
      <w:r w:rsidRPr="00755A71">
        <w:rPr>
          <w:color w:val="auto"/>
          <w:sz w:val="24"/>
          <w:szCs w:val="24"/>
        </w:rPr>
        <w:t xml:space="preserve">Für die Beurteilung der Verarbeitung gemäß Art. 6 Abs. 1 DSGVO sowie für die Wahrung der Rechte der betroffenen Personen nach den Art. 12 – 22 DSGVO ist allein der </w:t>
      </w:r>
      <w:r w:rsidR="000E5628" w:rsidRPr="00755A71">
        <w:rPr>
          <w:color w:val="auto"/>
          <w:sz w:val="24"/>
          <w:szCs w:val="24"/>
        </w:rPr>
        <w:t>Auftraggeber ve</w:t>
      </w:r>
      <w:r w:rsidR="008F0BDB" w:rsidRPr="00755A71">
        <w:rPr>
          <w:color w:val="auto"/>
          <w:sz w:val="24"/>
          <w:szCs w:val="24"/>
        </w:rPr>
        <w:t>r</w:t>
      </w:r>
      <w:r w:rsidR="000E5628" w:rsidRPr="00755A71">
        <w:rPr>
          <w:color w:val="auto"/>
          <w:sz w:val="24"/>
          <w:szCs w:val="24"/>
        </w:rPr>
        <w:t>antwortlich</w:t>
      </w:r>
      <w:r w:rsidRPr="00755A71">
        <w:rPr>
          <w:color w:val="auto"/>
          <w:sz w:val="24"/>
          <w:szCs w:val="24"/>
        </w:rPr>
        <w:t xml:space="preserve">. </w:t>
      </w:r>
      <w:r w:rsidR="008F0BDB" w:rsidRPr="00755A71">
        <w:rPr>
          <w:color w:val="auto"/>
          <w:sz w:val="24"/>
          <w:szCs w:val="24"/>
        </w:rPr>
        <w:t>Er i</w:t>
      </w:r>
      <w:r w:rsidR="00C564D4" w:rsidRPr="00755A71">
        <w:rPr>
          <w:color w:val="auto"/>
          <w:sz w:val="24"/>
          <w:szCs w:val="24"/>
        </w:rPr>
        <w:t>nformiert den Auftragnehme</w:t>
      </w:r>
      <w:r w:rsidR="008F0BDB" w:rsidRPr="00755A71">
        <w:rPr>
          <w:color w:val="auto"/>
          <w:sz w:val="24"/>
          <w:szCs w:val="24"/>
        </w:rPr>
        <w:t>r unverzüglich</w:t>
      </w:r>
      <w:r w:rsidR="00310700" w:rsidRPr="00755A71">
        <w:rPr>
          <w:color w:val="auto"/>
          <w:sz w:val="24"/>
          <w:szCs w:val="24"/>
        </w:rPr>
        <w:t>, wenn er Fehler oder Unregelmäßigkeiten bei der Prüfung der Auftragsergebnisse feststellt.</w:t>
      </w:r>
      <w:r w:rsidR="008F0BDB" w:rsidRPr="00755A71">
        <w:rPr>
          <w:color w:val="auto"/>
          <w:sz w:val="24"/>
          <w:szCs w:val="24"/>
        </w:rPr>
        <w:t xml:space="preserve"> </w:t>
      </w:r>
      <w:r w:rsidR="00310700" w:rsidRPr="00755A71">
        <w:rPr>
          <w:color w:val="auto"/>
          <w:sz w:val="24"/>
          <w:szCs w:val="24"/>
        </w:rPr>
        <w:t>D</w:t>
      </w:r>
      <w:r w:rsidR="009479B9" w:rsidRPr="00755A71">
        <w:rPr>
          <w:color w:val="auto"/>
          <w:sz w:val="24"/>
          <w:szCs w:val="24"/>
        </w:rPr>
        <w:t>er Auftragnehme</w:t>
      </w:r>
      <w:r w:rsidRPr="00755A71">
        <w:rPr>
          <w:color w:val="auto"/>
          <w:sz w:val="24"/>
          <w:szCs w:val="24"/>
        </w:rPr>
        <w:t xml:space="preserve">r </w:t>
      </w:r>
      <w:r w:rsidR="00310700" w:rsidRPr="00755A71">
        <w:rPr>
          <w:color w:val="auto"/>
          <w:sz w:val="24"/>
          <w:szCs w:val="24"/>
        </w:rPr>
        <w:t xml:space="preserve">ist hingegen </w:t>
      </w:r>
      <w:r w:rsidRPr="00755A71">
        <w:rPr>
          <w:color w:val="auto"/>
          <w:sz w:val="24"/>
          <w:szCs w:val="24"/>
        </w:rPr>
        <w:t xml:space="preserve">verpflichtet, </w:t>
      </w:r>
      <w:r w:rsidR="000E5628" w:rsidRPr="00755A71">
        <w:rPr>
          <w:color w:val="auto"/>
          <w:sz w:val="24"/>
          <w:szCs w:val="24"/>
        </w:rPr>
        <w:t xml:space="preserve">alle </w:t>
      </w:r>
      <w:r w:rsidRPr="00755A71">
        <w:rPr>
          <w:color w:val="auto"/>
          <w:sz w:val="24"/>
          <w:szCs w:val="24"/>
        </w:rPr>
        <w:t>Anfragen, sofern sie erkennbar ausschließlich an den Verantwortlichen gerichtet sind, unverzüglich an d</w:t>
      </w:r>
      <w:r w:rsidR="008F0BDB" w:rsidRPr="00755A71">
        <w:rPr>
          <w:color w:val="auto"/>
          <w:sz w:val="24"/>
          <w:szCs w:val="24"/>
        </w:rPr>
        <w:t>iesen weiterzuleiten.</w:t>
      </w:r>
    </w:p>
    <w:p w:rsidR="00826D55" w:rsidRPr="00755A71" w:rsidRDefault="00826D55" w:rsidP="009479B9">
      <w:pPr>
        <w:spacing w:line="240" w:lineRule="auto"/>
        <w:jc w:val="both"/>
        <w:rPr>
          <w:color w:val="auto"/>
          <w:sz w:val="24"/>
          <w:szCs w:val="24"/>
        </w:rPr>
      </w:pPr>
    </w:p>
    <w:p w:rsidR="003C0598" w:rsidRPr="00755A71" w:rsidRDefault="003C0598" w:rsidP="002E5E54">
      <w:pPr>
        <w:spacing w:line="240" w:lineRule="auto"/>
        <w:rPr>
          <w:color w:val="auto"/>
          <w:sz w:val="24"/>
          <w:szCs w:val="24"/>
        </w:rPr>
      </w:pPr>
      <w:r w:rsidRPr="00755A71">
        <w:rPr>
          <w:color w:val="auto"/>
          <w:sz w:val="24"/>
          <w:szCs w:val="24"/>
        </w:rPr>
        <w:t xml:space="preserve">Änderungen des Verarbeitungsgegenstandes und Verfahrensänderungen sind gemeinsam zwischen </w:t>
      </w:r>
      <w:r w:rsidR="00C564D4" w:rsidRPr="00755A71">
        <w:rPr>
          <w:color w:val="auto"/>
          <w:sz w:val="24"/>
          <w:szCs w:val="24"/>
        </w:rPr>
        <w:t>dem Auftraggeber und Auftragnehmer</w:t>
      </w:r>
      <w:r w:rsidRPr="00755A71">
        <w:rPr>
          <w:color w:val="auto"/>
          <w:sz w:val="24"/>
          <w:szCs w:val="24"/>
        </w:rPr>
        <w:t xml:space="preserve"> abzustimmen und schriftlich oder in einem dokume</w:t>
      </w:r>
      <w:r w:rsidR="00C564D4" w:rsidRPr="00755A71">
        <w:rPr>
          <w:color w:val="auto"/>
          <w:sz w:val="24"/>
          <w:szCs w:val="24"/>
        </w:rPr>
        <w:t>ntierten elektronischen Format festzuhalten.</w:t>
      </w:r>
    </w:p>
    <w:p w:rsidR="00C564D4" w:rsidRPr="00755A71" w:rsidRDefault="00C564D4" w:rsidP="009479B9">
      <w:pPr>
        <w:spacing w:line="240" w:lineRule="auto"/>
        <w:jc w:val="both"/>
        <w:rPr>
          <w:color w:val="auto"/>
          <w:sz w:val="24"/>
          <w:szCs w:val="24"/>
        </w:rPr>
      </w:pPr>
    </w:p>
    <w:p w:rsidR="003C0598" w:rsidRPr="00755A71" w:rsidRDefault="009479B9" w:rsidP="002E5E54">
      <w:pPr>
        <w:spacing w:line="240" w:lineRule="auto"/>
        <w:rPr>
          <w:color w:val="auto"/>
          <w:sz w:val="24"/>
          <w:szCs w:val="24"/>
        </w:rPr>
      </w:pPr>
      <w:r w:rsidRPr="00755A71">
        <w:rPr>
          <w:color w:val="auto"/>
          <w:sz w:val="24"/>
          <w:szCs w:val="24"/>
        </w:rPr>
        <w:t>Der Auftraggeber</w:t>
      </w:r>
      <w:r w:rsidR="003C0598" w:rsidRPr="00755A71">
        <w:rPr>
          <w:color w:val="auto"/>
          <w:sz w:val="24"/>
          <w:szCs w:val="24"/>
        </w:rPr>
        <w:t xml:space="preserve"> erteilt alle Aufträge, Teilaufträge und Weisungen in der Regel schriftlich oder in einem dokumentierten elektronischen Format. Mündliche Weisungen sind</w:t>
      </w:r>
      <w:r w:rsidR="005F65A9">
        <w:rPr>
          <w:color w:val="auto"/>
          <w:sz w:val="24"/>
          <w:szCs w:val="24"/>
        </w:rPr>
        <w:t xml:space="preserve"> unverzüglich schriftlich oder i</w:t>
      </w:r>
      <w:r w:rsidR="003C0598" w:rsidRPr="00755A71">
        <w:rPr>
          <w:color w:val="auto"/>
          <w:sz w:val="24"/>
          <w:szCs w:val="24"/>
        </w:rPr>
        <w:t xml:space="preserve">n einem dokumentierten Format zu bestätigen. </w:t>
      </w:r>
    </w:p>
    <w:p w:rsidR="003C0598" w:rsidRPr="00755A71" w:rsidRDefault="003C0598" w:rsidP="009479B9">
      <w:pPr>
        <w:spacing w:line="240" w:lineRule="auto"/>
        <w:jc w:val="both"/>
        <w:rPr>
          <w:color w:val="auto"/>
          <w:sz w:val="24"/>
          <w:szCs w:val="24"/>
        </w:rPr>
      </w:pPr>
    </w:p>
    <w:p w:rsidR="003C0598" w:rsidRPr="00755A71" w:rsidRDefault="009479B9" w:rsidP="009479B9">
      <w:pPr>
        <w:spacing w:line="240" w:lineRule="auto"/>
        <w:jc w:val="both"/>
        <w:rPr>
          <w:color w:val="auto"/>
          <w:sz w:val="24"/>
          <w:szCs w:val="24"/>
        </w:rPr>
      </w:pPr>
      <w:r w:rsidRPr="00755A71">
        <w:rPr>
          <w:color w:val="auto"/>
          <w:sz w:val="24"/>
          <w:szCs w:val="24"/>
        </w:rPr>
        <w:t>Der Auftraggeber</w:t>
      </w:r>
      <w:r w:rsidR="003C0598" w:rsidRPr="00755A71">
        <w:rPr>
          <w:color w:val="auto"/>
          <w:sz w:val="24"/>
          <w:szCs w:val="24"/>
        </w:rPr>
        <w:t xml:space="preserve"> ist verpflichtet, alle im Rahmen des Vertragsverhältnisses erlangten Kenntnisse von Geschäftsgeheimnissen und Datensicherheitsma</w:t>
      </w:r>
      <w:r w:rsidRPr="00755A71">
        <w:rPr>
          <w:color w:val="auto"/>
          <w:sz w:val="24"/>
          <w:szCs w:val="24"/>
        </w:rPr>
        <w:t>ßnahmen des Auftrag</w:t>
      </w:r>
      <w:r w:rsidR="001B505C" w:rsidRPr="00755A71">
        <w:rPr>
          <w:color w:val="auto"/>
          <w:sz w:val="24"/>
          <w:szCs w:val="24"/>
        </w:rPr>
        <w:t>nehmer</w:t>
      </w:r>
      <w:r w:rsidRPr="00755A71">
        <w:rPr>
          <w:color w:val="auto"/>
          <w:sz w:val="24"/>
          <w:szCs w:val="24"/>
        </w:rPr>
        <w:t>s</w:t>
      </w:r>
      <w:r w:rsidR="003C0598" w:rsidRPr="00755A71">
        <w:rPr>
          <w:color w:val="auto"/>
          <w:sz w:val="24"/>
          <w:szCs w:val="24"/>
        </w:rPr>
        <w:t xml:space="preserve"> </w:t>
      </w:r>
      <w:r w:rsidR="008941F4" w:rsidRPr="00755A71">
        <w:rPr>
          <w:color w:val="auto"/>
          <w:sz w:val="24"/>
          <w:szCs w:val="24"/>
        </w:rPr>
        <w:t xml:space="preserve">vertraulich zu behandeln. Diese Verpflichtung bleibt auch nach Beendigung dieses Vertrages bestehen. </w:t>
      </w:r>
    </w:p>
    <w:p w:rsidR="008941F4" w:rsidRPr="00755A71" w:rsidRDefault="008941F4" w:rsidP="009479B9">
      <w:pPr>
        <w:spacing w:line="240" w:lineRule="auto"/>
        <w:jc w:val="both"/>
        <w:rPr>
          <w:color w:val="auto"/>
          <w:sz w:val="24"/>
          <w:szCs w:val="24"/>
        </w:rPr>
      </w:pPr>
    </w:p>
    <w:p w:rsidR="008941F4" w:rsidRPr="00755A71" w:rsidRDefault="0003074A" w:rsidP="009479B9">
      <w:pPr>
        <w:spacing w:line="240" w:lineRule="auto"/>
        <w:jc w:val="both"/>
        <w:rPr>
          <w:b/>
          <w:color w:val="auto"/>
          <w:sz w:val="24"/>
          <w:szCs w:val="24"/>
          <w:u w:val="single"/>
        </w:rPr>
      </w:pPr>
      <w:r w:rsidRPr="00755A71">
        <w:rPr>
          <w:b/>
          <w:color w:val="auto"/>
          <w:sz w:val="24"/>
          <w:szCs w:val="24"/>
          <w:u w:val="single"/>
        </w:rPr>
        <w:t>§ 7</w:t>
      </w:r>
      <w:r w:rsidR="006B2669" w:rsidRPr="00755A71">
        <w:rPr>
          <w:b/>
          <w:color w:val="auto"/>
          <w:sz w:val="24"/>
          <w:szCs w:val="24"/>
          <w:u w:val="single"/>
        </w:rPr>
        <w:t xml:space="preserve"> </w:t>
      </w:r>
      <w:r w:rsidR="008941F4" w:rsidRPr="00755A71">
        <w:rPr>
          <w:b/>
          <w:color w:val="auto"/>
          <w:sz w:val="24"/>
          <w:szCs w:val="24"/>
          <w:u w:val="single"/>
        </w:rPr>
        <w:t>Weisungs</w:t>
      </w:r>
      <w:r w:rsidR="001B505C" w:rsidRPr="00755A71">
        <w:rPr>
          <w:b/>
          <w:color w:val="auto"/>
          <w:sz w:val="24"/>
          <w:szCs w:val="24"/>
          <w:u w:val="single"/>
        </w:rPr>
        <w:t>berechtigte des Auftraggebers</w:t>
      </w:r>
      <w:r w:rsidR="008941F4" w:rsidRPr="00755A71">
        <w:rPr>
          <w:b/>
          <w:color w:val="auto"/>
          <w:sz w:val="24"/>
          <w:szCs w:val="24"/>
          <w:u w:val="single"/>
        </w:rPr>
        <w:t>, Weisungsem</w:t>
      </w:r>
      <w:r w:rsidR="001B505C" w:rsidRPr="00755A71">
        <w:rPr>
          <w:b/>
          <w:color w:val="auto"/>
          <w:sz w:val="24"/>
          <w:szCs w:val="24"/>
          <w:u w:val="single"/>
        </w:rPr>
        <w:t>pfänger des Auftragnehmers</w:t>
      </w:r>
    </w:p>
    <w:p w:rsidR="00883E3B" w:rsidRPr="00755A71" w:rsidRDefault="00883E3B" w:rsidP="009479B9">
      <w:pPr>
        <w:spacing w:line="240" w:lineRule="auto"/>
        <w:jc w:val="both"/>
        <w:rPr>
          <w:color w:val="auto"/>
          <w:sz w:val="24"/>
          <w:szCs w:val="24"/>
        </w:rPr>
      </w:pPr>
    </w:p>
    <w:p w:rsidR="000E5628" w:rsidRPr="00755A71" w:rsidRDefault="002E5E54" w:rsidP="009479B9">
      <w:pPr>
        <w:spacing w:line="240" w:lineRule="auto"/>
        <w:jc w:val="both"/>
        <w:rPr>
          <w:color w:val="auto"/>
          <w:sz w:val="24"/>
          <w:szCs w:val="24"/>
        </w:rPr>
      </w:pPr>
      <w:r w:rsidRPr="00755A71">
        <w:rPr>
          <w:color w:val="auto"/>
          <w:sz w:val="24"/>
          <w:szCs w:val="24"/>
        </w:rPr>
        <w:t>Weisungsberechtigte Person</w:t>
      </w:r>
      <w:r w:rsidR="008941F4" w:rsidRPr="00755A71">
        <w:rPr>
          <w:color w:val="auto"/>
          <w:sz w:val="24"/>
          <w:szCs w:val="24"/>
        </w:rPr>
        <w:t xml:space="preserve"> </w:t>
      </w:r>
      <w:r w:rsidR="000E5628" w:rsidRPr="00755A71">
        <w:rPr>
          <w:color w:val="auto"/>
          <w:sz w:val="24"/>
          <w:szCs w:val="24"/>
        </w:rPr>
        <w:t xml:space="preserve">und Ansprechpartner des </w:t>
      </w:r>
      <w:r w:rsidRPr="00755A71">
        <w:rPr>
          <w:color w:val="auto"/>
          <w:sz w:val="24"/>
          <w:szCs w:val="24"/>
        </w:rPr>
        <w:t>Auftraggebers</w:t>
      </w:r>
      <w:r w:rsidR="000E5628" w:rsidRPr="00755A71">
        <w:rPr>
          <w:color w:val="auto"/>
          <w:sz w:val="24"/>
          <w:szCs w:val="24"/>
        </w:rPr>
        <w:t>:</w:t>
      </w:r>
    </w:p>
    <w:p w:rsidR="009479B9" w:rsidRDefault="009479B9" w:rsidP="009479B9">
      <w:pPr>
        <w:spacing w:line="240" w:lineRule="auto"/>
        <w:jc w:val="both"/>
        <w:rPr>
          <w:color w:val="auto"/>
          <w:sz w:val="24"/>
          <w:szCs w:val="24"/>
        </w:rPr>
      </w:pPr>
    </w:p>
    <w:sdt>
      <w:sdtPr>
        <w:rPr>
          <w:color w:val="FF0000"/>
          <w:sz w:val="24"/>
          <w:szCs w:val="24"/>
        </w:rPr>
        <w:id w:val="-1359659107"/>
        <w:placeholder>
          <w:docPart w:val="DefaultPlaceholder_-1854013440"/>
        </w:placeholder>
        <w:text/>
      </w:sdtPr>
      <w:sdtEndPr/>
      <w:sdtContent>
        <w:p w:rsidR="00E36FD2" w:rsidRPr="00E36FD2" w:rsidRDefault="00E36FD2" w:rsidP="00E36FD2">
          <w:pPr>
            <w:spacing w:line="240" w:lineRule="auto"/>
            <w:ind w:left="1008"/>
            <w:jc w:val="both"/>
            <w:rPr>
              <w:color w:val="FF0000"/>
              <w:sz w:val="24"/>
              <w:szCs w:val="24"/>
            </w:rPr>
          </w:pPr>
          <w:r w:rsidRPr="00E36FD2">
            <w:rPr>
              <w:color w:val="FF0000"/>
              <w:sz w:val="24"/>
              <w:szCs w:val="24"/>
            </w:rPr>
            <w:t>Vorname, Name</w:t>
          </w:r>
        </w:p>
      </w:sdtContent>
    </w:sdt>
    <w:sdt>
      <w:sdtPr>
        <w:rPr>
          <w:color w:val="FF0000"/>
          <w:sz w:val="24"/>
          <w:szCs w:val="24"/>
        </w:rPr>
        <w:id w:val="-1058699253"/>
        <w:placeholder>
          <w:docPart w:val="DefaultPlaceholder_-1854013440"/>
        </w:placeholder>
        <w:text/>
      </w:sdtPr>
      <w:sdtEndPr/>
      <w:sdtContent>
        <w:p w:rsidR="00E36FD2" w:rsidRPr="00E36FD2" w:rsidRDefault="00E36FD2" w:rsidP="00E36FD2">
          <w:pPr>
            <w:spacing w:line="240" w:lineRule="auto"/>
            <w:ind w:left="1008"/>
            <w:jc w:val="both"/>
            <w:rPr>
              <w:color w:val="FF0000"/>
              <w:sz w:val="24"/>
              <w:szCs w:val="24"/>
            </w:rPr>
          </w:pPr>
          <w:r w:rsidRPr="00E36FD2">
            <w:rPr>
              <w:color w:val="FF0000"/>
              <w:sz w:val="24"/>
              <w:szCs w:val="24"/>
            </w:rPr>
            <w:t>Organisationseinheit</w:t>
          </w:r>
        </w:p>
      </w:sdtContent>
    </w:sdt>
    <w:sdt>
      <w:sdtPr>
        <w:rPr>
          <w:color w:val="FF0000"/>
          <w:sz w:val="24"/>
          <w:szCs w:val="24"/>
        </w:rPr>
        <w:id w:val="1538848560"/>
        <w:placeholder>
          <w:docPart w:val="DefaultPlaceholder_-1854013440"/>
        </w:placeholder>
        <w:text/>
      </w:sdtPr>
      <w:sdtEndPr/>
      <w:sdtContent>
        <w:p w:rsidR="00E36FD2" w:rsidRPr="00E36FD2" w:rsidRDefault="00E36FD2" w:rsidP="00E36FD2">
          <w:pPr>
            <w:spacing w:line="240" w:lineRule="auto"/>
            <w:ind w:left="1008"/>
            <w:jc w:val="both"/>
            <w:rPr>
              <w:color w:val="FF0000"/>
              <w:sz w:val="24"/>
              <w:szCs w:val="24"/>
            </w:rPr>
          </w:pPr>
          <w:r w:rsidRPr="00E36FD2">
            <w:rPr>
              <w:color w:val="FF0000"/>
              <w:sz w:val="24"/>
              <w:szCs w:val="24"/>
            </w:rPr>
            <w:t>Telefon</w:t>
          </w:r>
        </w:p>
      </w:sdtContent>
    </w:sdt>
    <w:p w:rsidR="00E36FD2" w:rsidRPr="00755A71" w:rsidRDefault="00E36FD2" w:rsidP="009479B9">
      <w:pPr>
        <w:spacing w:line="240" w:lineRule="auto"/>
        <w:jc w:val="both"/>
        <w:rPr>
          <w:color w:val="auto"/>
          <w:sz w:val="24"/>
          <w:szCs w:val="24"/>
        </w:rPr>
      </w:pPr>
    </w:p>
    <w:p w:rsidR="008941F4" w:rsidRPr="00755A71" w:rsidRDefault="008941F4" w:rsidP="009479B9">
      <w:pPr>
        <w:spacing w:line="240" w:lineRule="auto"/>
        <w:jc w:val="both"/>
        <w:rPr>
          <w:color w:val="auto"/>
          <w:sz w:val="24"/>
          <w:szCs w:val="24"/>
        </w:rPr>
      </w:pPr>
      <w:r w:rsidRPr="00755A71">
        <w:rPr>
          <w:color w:val="auto"/>
          <w:sz w:val="24"/>
          <w:szCs w:val="24"/>
        </w:rPr>
        <w:t>Weisungsemp</w:t>
      </w:r>
      <w:r w:rsidR="002E5E54" w:rsidRPr="00755A71">
        <w:rPr>
          <w:color w:val="auto"/>
          <w:sz w:val="24"/>
          <w:szCs w:val="24"/>
        </w:rPr>
        <w:t>fänger beim Auftragnehmer</w:t>
      </w:r>
      <w:r w:rsidRPr="00755A71">
        <w:rPr>
          <w:color w:val="auto"/>
          <w:sz w:val="24"/>
          <w:szCs w:val="24"/>
        </w:rPr>
        <w:t>:</w:t>
      </w:r>
    </w:p>
    <w:p w:rsidR="002E5E54" w:rsidRDefault="002E5E54" w:rsidP="009479B9">
      <w:pPr>
        <w:spacing w:line="240" w:lineRule="auto"/>
        <w:jc w:val="both"/>
        <w:rPr>
          <w:color w:val="auto"/>
          <w:sz w:val="24"/>
          <w:szCs w:val="24"/>
        </w:rPr>
      </w:pPr>
    </w:p>
    <w:p w:rsidR="00456F84" w:rsidRDefault="00456F84" w:rsidP="00456F84">
      <w:pPr>
        <w:spacing w:line="240" w:lineRule="auto"/>
        <w:ind w:left="993"/>
        <w:rPr>
          <w:color w:val="auto"/>
          <w:sz w:val="24"/>
          <w:szCs w:val="24"/>
        </w:rPr>
      </w:pPr>
      <w:r>
        <w:rPr>
          <w:color w:val="auto"/>
          <w:sz w:val="24"/>
          <w:szCs w:val="24"/>
        </w:rPr>
        <w:t>Fachbereich 13</w:t>
      </w:r>
    </w:p>
    <w:p w:rsidR="00456F84" w:rsidRPr="00755A71" w:rsidRDefault="00456F84" w:rsidP="00456F84">
      <w:pPr>
        <w:spacing w:line="240" w:lineRule="auto"/>
        <w:ind w:left="993"/>
        <w:rPr>
          <w:color w:val="auto"/>
          <w:sz w:val="24"/>
          <w:szCs w:val="24"/>
        </w:rPr>
      </w:pPr>
      <w:r>
        <w:rPr>
          <w:color w:val="auto"/>
          <w:sz w:val="24"/>
          <w:szCs w:val="24"/>
        </w:rPr>
        <w:t>05121 1695-4</w:t>
      </w:r>
      <w:r w:rsidR="00550E58">
        <w:rPr>
          <w:color w:val="auto"/>
          <w:sz w:val="24"/>
          <w:szCs w:val="24"/>
        </w:rPr>
        <w:t>00</w:t>
      </w:r>
    </w:p>
    <w:p w:rsidR="008941F4" w:rsidRPr="00755A71" w:rsidRDefault="008941F4" w:rsidP="009479B9">
      <w:pPr>
        <w:spacing w:line="240" w:lineRule="auto"/>
        <w:jc w:val="both"/>
        <w:rPr>
          <w:color w:val="auto"/>
          <w:sz w:val="24"/>
          <w:szCs w:val="24"/>
        </w:rPr>
      </w:pPr>
    </w:p>
    <w:p w:rsidR="008941F4" w:rsidRPr="00755A71" w:rsidRDefault="008941F4" w:rsidP="009479B9">
      <w:pPr>
        <w:spacing w:line="240" w:lineRule="auto"/>
        <w:jc w:val="both"/>
        <w:rPr>
          <w:color w:val="auto"/>
          <w:sz w:val="24"/>
          <w:szCs w:val="24"/>
        </w:rPr>
      </w:pPr>
      <w:r w:rsidRPr="00755A71">
        <w:rPr>
          <w:color w:val="auto"/>
          <w:sz w:val="24"/>
          <w:szCs w:val="24"/>
        </w:rPr>
        <w:t>Für Weisungen zu nutzende Kommunikationskanäle:</w:t>
      </w:r>
    </w:p>
    <w:p w:rsidR="009479B9" w:rsidRDefault="009479B9" w:rsidP="009479B9">
      <w:pPr>
        <w:spacing w:line="240" w:lineRule="auto"/>
        <w:jc w:val="both"/>
        <w:rPr>
          <w:color w:val="auto"/>
          <w:sz w:val="24"/>
          <w:szCs w:val="24"/>
        </w:rPr>
      </w:pPr>
    </w:p>
    <w:p w:rsidR="00456F84" w:rsidRPr="00456F84" w:rsidRDefault="00456F84" w:rsidP="00456F84">
      <w:pPr>
        <w:ind w:left="1008"/>
        <w:rPr>
          <w:color w:val="auto"/>
          <w:sz w:val="24"/>
          <w:szCs w:val="24"/>
        </w:rPr>
      </w:pPr>
      <w:r w:rsidRPr="00456F84">
        <w:rPr>
          <w:color w:val="auto"/>
          <w:sz w:val="24"/>
          <w:szCs w:val="24"/>
        </w:rPr>
        <w:t xml:space="preserve">Niedersächsisches Landesinstitut für </w:t>
      </w:r>
    </w:p>
    <w:p w:rsidR="00456F84" w:rsidRPr="00456F84" w:rsidRDefault="00456F84" w:rsidP="00456F84">
      <w:pPr>
        <w:ind w:left="1008"/>
        <w:rPr>
          <w:color w:val="auto"/>
          <w:sz w:val="24"/>
          <w:szCs w:val="24"/>
        </w:rPr>
      </w:pPr>
      <w:r w:rsidRPr="00456F84">
        <w:rPr>
          <w:color w:val="auto"/>
          <w:sz w:val="24"/>
          <w:szCs w:val="24"/>
        </w:rPr>
        <w:t>schulische Qualitätsentwicklung (NLQ)</w:t>
      </w:r>
    </w:p>
    <w:p w:rsidR="00456F84" w:rsidRPr="00456F84" w:rsidRDefault="00456F84" w:rsidP="00456F84">
      <w:pPr>
        <w:ind w:left="1008"/>
        <w:rPr>
          <w:color w:val="auto"/>
          <w:sz w:val="24"/>
          <w:szCs w:val="24"/>
        </w:rPr>
      </w:pPr>
      <w:r w:rsidRPr="00456F84">
        <w:rPr>
          <w:color w:val="auto"/>
          <w:sz w:val="24"/>
          <w:szCs w:val="24"/>
        </w:rPr>
        <w:t>Keßlerstraße 52</w:t>
      </w:r>
    </w:p>
    <w:p w:rsidR="00456F84" w:rsidRDefault="00456F84" w:rsidP="00456F84">
      <w:pPr>
        <w:ind w:left="1008"/>
        <w:rPr>
          <w:color w:val="auto"/>
          <w:sz w:val="24"/>
          <w:szCs w:val="24"/>
        </w:rPr>
      </w:pPr>
      <w:r w:rsidRPr="00456F84">
        <w:rPr>
          <w:color w:val="auto"/>
          <w:sz w:val="24"/>
          <w:szCs w:val="24"/>
        </w:rPr>
        <w:t>31134 Hildesheim</w:t>
      </w:r>
    </w:p>
    <w:p w:rsidR="00456F84" w:rsidRDefault="00456F84" w:rsidP="00456F84">
      <w:pPr>
        <w:ind w:left="1008"/>
        <w:rPr>
          <w:color w:val="auto"/>
          <w:sz w:val="24"/>
          <w:szCs w:val="24"/>
        </w:rPr>
      </w:pPr>
      <w:r w:rsidRPr="00456F84">
        <w:rPr>
          <w:color w:val="auto"/>
          <w:sz w:val="24"/>
          <w:szCs w:val="24"/>
        </w:rPr>
        <w:t>poststelle@nlq.niedersachsen.de</w:t>
      </w:r>
    </w:p>
    <w:p w:rsidR="00456F84" w:rsidRPr="00456F84" w:rsidRDefault="00456F84" w:rsidP="00456F84">
      <w:pPr>
        <w:ind w:left="1008"/>
        <w:rPr>
          <w:color w:val="auto"/>
          <w:sz w:val="24"/>
          <w:szCs w:val="24"/>
        </w:rPr>
      </w:pPr>
      <w:r>
        <w:rPr>
          <w:color w:val="auto"/>
          <w:sz w:val="24"/>
          <w:szCs w:val="24"/>
        </w:rPr>
        <w:t>05121 1695-0</w:t>
      </w:r>
    </w:p>
    <w:p w:rsidR="00456F84" w:rsidRDefault="00456F84" w:rsidP="009479B9">
      <w:pPr>
        <w:spacing w:line="240" w:lineRule="auto"/>
        <w:jc w:val="both"/>
        <w:rPr>
          <w:color w:val="auto"/>
          <w:sz w:val="24"/>
          <w:szCs w:val="24"/>
        </w:rPr>
      </w:pPr>
    </w:p>
    <w:p w:rsidR="000E5628" w:rsidRPr="00755A71" w:rsidRDefault="009479B9" w:rsidP="009479B9">
      <w:pPr>
        <w:spacing w:line="240" w:lineRule="auto"/>
        <w:jc w:val="both"/>
        <w:rPr>
          <w:b/>
          <w:color w:val="auto"/>
          <w:sz w:val="24"/>
          <w:szCs w:val="24"/>
        </w:rPr>
      </w:pPr>
      <w:r w:rsidRPr="00755A71">
        <w:rPr>
          <w:color w:val="auto"/>
          <w:sz w:val="24"/>
          <w:szCs w:val="24"/>
        </w:rPr>
        <w:t xml:space="preserve">Der </w:t>
      </w:r>
      <w:r w:rsidR="00913DFF" w:rsidRPr="00755A71">
        <w:rPr>
          <w:color w:val="auto"/>
          <w:sz w:val="24"/>
          <w:szCs w:val="24"/>
        </w:rPr>
        <w:t>Ansprechpartner beim Auftragn</w:t>
      </w:r>
      <w:r w:rsidR="00A01A64" w:rsidRPr="00755A71">
        <w:rPr>
          <w:color w:val="auto"/>
          <w:sz w:val="24"/>
          <w:szCs w:val="24"/>
        </w:rPr>
        <w:t>ehmer ist unter der E-Mail Adre</w:t>
      </w:r>
      <w:r w:rsidR="00913DFF" w:rsidRPr="00755A71">
        <w:rPr>
          <w:color w:val="auto"/>
          <w:sz w:val="24"/>
          <w:szCs w:val="24"/>
        </w:rPr>
        <w:t>sse</w:t>
      </w:r>
      <w:r w:rsidR="00913DFF" w:rsidRPr="00755A71">
        <w:rPr>
          <w:b/>
          <w:color w:val="auto"/>
          <w:sz w:val="24"/>
          <w:szCs w:val="24"/>
        </w:rPr>
        <w:t xml:space="preserve">: </w:t>
      </w:r>
      <w:hyperlink r:id="rId9" w:history="1">
        <w:r w:rsidR="000E5628" w:rsidRPr="00755A71">
          <w:rPr>
            <w:rStyle w:val="Hyperlink"/>
            <w:b/>
            <w:color w:val="auto"/>
            <w:sz w:val="24"/>
            <w:szCs w:val="24"/>
          </w:rPr>
          <w:t>service@nibis.de</w:t>
        </w:r>
      </w:hyperlink>
      <w:r w:rsidRPr="00755A71">
        <w:rPr>
          <w:rStyle w:val="Hyperlink"/>
          <w:b/>
          <w:color w:val="auto"/>
          <w:sz w:val="24"/>
          <w:szCs w:val="24"/>
          <w:u w:val="none"/>
        </w:rPr>
        <w:t xml:space="preserve"> </w:t>
      </w:r>
      <w:r w:rsidRPr="00755A71">
        <w:rPr>
          <w:rStyle w:val="Hyperlink"/>
          <w:color w:val="auto"/>
          <w:sz w:val="24"/>
          <w:szCs w:val="24"/>
          <w:u w:val="none"/>
        </w:rPr>
        <w:t>zu erreichen.</w:t>
      </w:r>
      <w:r w:rsidR="00CA310D" w:rsidRPr="00755A71">
        <w:rPr>
          <w:rStyle w:val="Hyperlink"/>
          <w:color w:val="auto"/>
          <w:sz w:val="24"/>
          <w:szCs w:val="24"/>
          <w:u w:val="none"/>
        </w:rPr>
        <w:t xml:space="preserve"> </w:t>
      </w:r>
    </w:p>
    <w:p w:rsidR="000E5628" w:rsidRPr="00755A71" w:rsidRDefault="000E5628" w:rsidP="009479B9">
      <w:pPr>
        <w:spacing w:line="240" w:lineRule="auto"/>
        <w:jc w:val="both"/>
        <w:rPr>
          <w:color w:val="auto"/>
          <w:sz w:val="24"/>
          <w:szCs w:val="24"/>
        </w:rPr>
      </w:pPr>
    </w:p>
    <w:p w:rsidR="008941F4" w:rsidRPr="00755A71" w:rsidRDefault="008941F4" w:rsidP="005F65A9">
      <w:pPr>
        <w:spacing w:line="240" w:lineRule="auto"/>
        <w:rPr>
          <w:color w:val="auto"/>
          <w:sz w:val="24"/>
          <w:szCs w:val="24"/>
        </w:rPr>
      </w:pPr>
      <w:r w:rsidRPr="00755A71">
        <w:rPr>
          <w:color w:val="auto"/>
          <w:sz w:val="24"/>
          <w:szCs w:val="24"/>
        </w:rPr>
        <w:t xml:space="preserve">Bei einem Wechsel oder einer längerfristigen Verhinderung der Ansprechpartner sind dem Vertragspartner unverzüglich und grundsätzlich schriftlich oder elektronisch die Nachfolger bzw. die Vertreter mitzuteilen. Die Weisungen sind für ihre Geltungsdauer und anschließend noch für 3 volle Kalenderjahre aufzubewahren. </w:t>
      </w:r>
    </w:p>
    <w:p w:rsidR="00DC23EF" w:rsidRPr="00755A71" w:rsidRDefault="00DC23EF" w:rsidP="009479B9">
      <w:pPr>
        <w:spacing w:line="240" w:lineRule="auto"/>
        <w:jc w:val="both"/>
        <w:rPr>
          <w:b/>
          <w:color w:val="auto"/>
          <w:sz w:val="24"/>
          <w:szCs w:val="24"/>
          <w:u w:val="single"/>
        </w:rPr>
      </w:pPr>
    </w:p>
    <w:p w:rsidR="000E5628" w:rsidRPr="00755A71" w:rsidRDefault="0003074A" w:rsidP="009479B9">
      <w:pPr>
        <w:spacing w:line="240" w:lineRule="auto"/>
        <w:jc w:val="both"/>
        <w:rPr>
          <w:b/>
          <w:color w:val="auto"/>
          <w:sz w:val="24"/>
          <w:szCs w:val="24"/>
          <w:u w:val="single"/>
        </w:rPr>
      </w:pPr>
      <w:r w:rsidRPr="00755A71">
        <w:rPr>
          <w:b/>
          <w:color w:val="auto"/>
          <w:sz w:val="24"/>
          <w:szCs w:val="24"/>
          <w:u w:val="single"/>
        </w:rPr>
        <w:t>§ 8</w:t>
      </w:r>
      <w:r w:rsidR="006B2669" w:rsidRPr="00755A71">
        <w:rPr>
          <w:b/>
          <w:color w:val="auto"/>
          <w:sz w:val="24"/>
          <w:szCs w:val="24"/>
          <w:u w:val="single"/>
        </w:rPr>
        <w:t xml:space="preserve"> </w:t>
      </w:r>
      <w:r w:rsidR="004F5FC2" w:rsidRPr="00755A71">
        <w:rPr>
          <w:b/>
          <w:color w:val="auto"/>
          <w:sz w:val="24"/>
          <w:szCs w:val="24"/>
          <w:u w:val="single"/>
        </w:rPr>
        <w:t>Pf</w:t>
      </w:r>
      <w:r w:rsidR="00310700" w:rsidRPr="00755A71">
        <w:rPr>
          <w:b/>
          <w:color w:val="auto"/>
          <w:sz w:val="24"/>
          <w:szCs w:val="24"/>
          <w:u w:val="single"/>
        </w:rPr>
        <w:t xml:space="preserve">lichten des Auftragnehmers </w:t>
      </w:r>
    </w:p>
    <w:p w:rsidR="000E5628" w:rsidRPr="00755A71" w:rsidRDefault="000E5628" w:rsidP="009479B9">
      <w:pPr>
        <w:spacing w:line="240" w:lineRule="auto"/>
        <w:jc w:val="both"/>
        <w:rPr>
          <w:b/>
          <w:color w:val="auto"/>
          <w:sz w:val="24"/>
          <w:szCs w:val="24"/>
        </w:rPr>
      </w:pPr>
    </w:p>
    <w:p w:rsidR="007966BD" w:rsidRPr="00755A71" w:rsidRDefault="00A01A64" w:rsidP="009232F5">
      <w:pPr>
        <w:spacing w:line="240" w:lineRule="auto"/>
        <w:rPr>
          <w:color w:val="auto"/>
          <w:sz w:val="24"/>
          <w:szCs w:val="24"/>
        </w:rPr>
      </w:pPr>
      <w:r w:rsidRPr="00755A71">
        <w:rPr>
          <w:color w:val="auto"/>
          <w:sz w:val="24"/>
          <w:szCs w:val="24"/>
        </w:rPr>
        <w:t>Der Auftragnehmer</w:t>
      </w:r>
      <w:r w:rsidR="007966BD" w:rsidRPr="00755A71">
        <w:rPr>
          <w:color w:val="auto"/>
          <w:sz w:val="24"/>
          <w:szCs w:val="24"/>
        </w:rPr>
        <w:t xml:space="preserve"> nimmt</w:t>
      </w:r>
      <w:r w:rsidR="007966BD" w:rsidRPr="00755A71">
        <w:rPr>
          <w:b/>
          <w:color w:val="auto"/>
          <w:sz w:val="24"/>
          <w:szCs w:val="24"/>
        </w:rPr>
        <w:t xml:space="preserve"> </w:t>
      </w:r>
      <w:r w:rsidR="00454BFE" w:rsidRPr="00755A71">
        <w:rPr>
          <w:color w:val="auto"/>
          <w:sz w:val="24"/>
          <w:szCs w:val="24"/>
        </w:rPr>
        <w:t xml:space="preserve">die Dienste </w:t>
      </w:r>
      <w:r w:rsidR="007966BD" w:rsidRPr="00755A71">
        <w:rPr>
          <w:color w:val="auto"/>
          <w:sz w:val="24"/>
          <w:szCs w:val="24"/>
        </w:rPr>
        <w:t>weitere</w:t>
      </w:r>
      <w:r w:rsidR="005D4E4F">
        <w:rPr>
          <w:color w:val="auto"/>
          <w:sz w:val="24"/>
          <w:szCs w:val="24"/>
        </w:rPr>
        <w:t>r</w:t>
      </w:r>
      <w:r w:rsidR="007966BD" w:rsidRPr="00755A71">
        <w:rPr>
          <w:color w:val="auto"/>
          <w:sz w:val="24"/>
          <w:szCs w:val="24"/>
        </w:rPr>
        <w:t xml:space="preserve"> Auftragsdatenverarbeiter </w:t>
      </w:r>
      <w:r w:rsidR="00E8390F" w:rsidRPr="00755A71">
        <w:rPr>
          <w:color w:val="auto"/>
          <w:sz w:val="24"/>
          <w:szCs w:val="24"/>
        </w:rPr>
        <w:t>in Anspruch</w:t>
      </w:r>
      <w:r w:rsidR="005D4E4F">
        <w:rPr>
          <w:color w:val="auto"/>
          <w:sz w:val="24"/>
          <w:szCs w:val="24"/>
        </w:rPr>
        <w:t xml:space="preserve">. </w:t>
      </w:r>
      <w:r w:rsidR="00C27FFA" w:rsidRPr="00755A71">
        <w:rPr>
          <w:color w:val="auto"/>
          <w:sz w:val="24"/>
          <w:szCs w:val="24"/>
        </w:rPr>
        <w:t>S</w:t>
      </w:r>
      <w:r w:rsidR="00CD4FD1" w:rsidRPr="00755A71">
        <w:rPr>
          <w:color w:val="auto"/>
          <w:sz w:val="24"/>
          <w:szCs w:val="24"/>
        </w:rPr>
        <w:t xml:space="preserve">ämtliche </w:t>
      </w:r>
      <w:r w:rsidR="00A232A3" w:rsidRPr="00755A71">
        <w:rPr>
          <w:color w:val="auto"/>
          <w:sz w:val="24"/>
          <w:szCs w:val="24"/>
        </w:rPr>
        <w:t xml:space="preserve">zwischen </w:t>
      </w:r>
      <w:r w:rsidR="00CD4FD1" w:rsidRPr="00755A71">
        <w:rPr>
          <w:color w:val="auto"/>
          <w:sz w:val="24"/>
          <w:szCs w:val="24"/>
        </w:rPr>
        <w:t xml:space="preserve">dem </w:t>
      </w:r>
      <w:r w:rsidR="005D4E4F">
        <w:rPr>
          <w:color w:val="auto"/>
          <w:sz w:val="24"/>
          <w:szCs w:val="24"/>
        </w:rPr>
        <w:t xml:space="preserve">Auftraggeber </w:t>
      </w:r>
      <w:r w:rsidR="00A232A3" w:rsidRPr="00755A71">
        <w:rPr>
          <w:color w:val="auto"/>
          <w:sz w:val="24"/>
          <w:szCs w:val="24"/>
        </w:rPr>
        <w:t xml:space="preserve">und </w:t>
      </w:r>
      <w:r w:rsidR="00CD4FD1" w:rsidRPr="00755A71">
        <w:rPr>
          <w:color w:val="auto"/>
          <w:sz w:val="24"/>
          <w:szCs w:val="24"/>
        </w:rPr>
        <w:t xml:space="preserve">dem </w:t>
      </w:r>
      <w:r w:rsidR="005D4E4F">
        <w:rPr>
          <w:color w:val="auto"/>
          <w:sz w:val="24"/>
          <w:szCs w:val="24"/>
        </w:rPr>
        <w:t xml:space="preserve">Auftragnehmer </w:t>
      </w:r>
      <w:r w:rsidR="00C27FFA" w:rsidRPr="00755A71">
        <w:rPr>
          <w:color w:val="auto"/>
          <w:sz w:val="24"/>
          <w:szCs w:val="24"/>
        </w:rPr>
        <w:t>vereinbarte</w:t>
      </w:r>
      <w:r w:rsidR="005D4E4F">
        <w:rPr>
          <w:color w:val="auto"/>
          <w:sz w:val="24"/>
          <w:szCs w:val="24"/>
        </w:rPr>
        <w:t>n</w:t>
      </w:r>
      <w:r w:rsidR="00C27FFA" w:rsidRPr="00755A71">
        <w:rPr>
          <w:color w:val="auto"/>
          <w:sz w:val="24"/>
          <w:szCs w:val="24"/>
        </w:rPr>
        <w:t xml:space="preserve"> Regelungen </w:t>
      </w:r>
      <w:r w:rsidR="005D4E4F">
        <w:rPr>
          <w:color w:val="auto"/>
          <w:sz w:val="24"/>
          <w:szCs w:val="24"/>
        </w:rPr>
        <w:t>sind auch bei der Beauftragung weiterer IT-Dienstleistungsunternehmen</w:t>
      </w:r>
      <w:r w:rsidR="00DD182F">
        <w:rPr>
          <w:color w:val="auto"/>
          <w:sz w:val="24"/>
          <w:szCs w:val="24"/>
        </w:rPr>
        <w:t xml:space="preserve"> bindend</w:t>
      </w:r>
      <w:r w:rsidR="00CD4FD1" w:rsidRPr="00755A71">
        <w:rPr>
          <w:color w:val="auto"/>
          <w:sz w:val="24"/>
          <w:szCs w:val="24"/>
        </w:rPr>
        <w:t xml:space="preserve">. </w:t>
      </w:r>
    </w:p>
    <w:p w:rsidR="009232F5" w:rsidRPr="00755A71" w:rsidRDefault="009232F5" w:rsidP="009232F5">
      <w:pPr>
        <w:spacing w:line="240" w:lineRule="auto"/>
        <w:rPr>
          <w:color w:val="auto"/>
          <w:sz w:val="24"/>
          <w:szCs w:val="24"/>
        </w:rPr>
      </w:pPr>
    </w:p>
    <w:p w:rsidR="004F5FC2" w:rsidRPr="00755A71" w:rsidRDefault="004F5FC2" w:rsidP="009232F5">
      <w:pPr>
        <w:spacing w:line="240" w:lineRule="auto"/>
        <w:rPr>
          <w:color w:val="auto"/>
          <w:sz w:val="24"/>
          <w:szCs w:val="24"/>
        </w:rPr>
      </w:pPr>
      <w:r w:rsidRPr="00755A71">
        <w:rPr>
          <w:color w:val="auto"/>
          <w:sz w:val="24"/>
          <w:szCs w:val="24"/>
        </w:rPr>
        <w:t>D</w:t>
      </w:r>
      <w:r w:rsidR="00310700" w:rsidRPr="00755A71">
        <w:rPr>
          <w:color w:val="auto"/>
          <w:sz w:val="24"/>
          <w:szCs w:val="24"/>
        </w:rPr>
        <w:t>er Auftragsnehmer</w:t>
      </w:r>
      <w:r w:rsidRPr="00755A71">
        <w:rPr>
          <w:color w:val="auto"/>
          <w:sz w:val="24"/>
          <w:szCs w:val="24"/>
        </w:rPr>
        <w:t xml:space="preserve"> verarbeitet personenbezogene Daten ausschließlich im Rahmen der getroffenen Vereinbarungen und nach Weisungen des Verantwortlichen, sofern er nicht zu einer anderen </w:t>
      </w:r>
      <w:r w:rsidR="001966FE" w:rsidRPr="00755A71">
        <w:rPr>
          <w:color w:val="auto"/>
          <w:sz w:val="24"/>
          <w:szCs w:val="24"/>
        </w:rPr>
        <w:t>Verarbeitung durch das Recht der Union oder der Mitgliedstaa</w:t>
      </w:r>
      <w:r w:rsidR="007966BD" w:rsidRPr="00755A71">
        <w:rPr>
          <w:color w:val="auto"/>
          <w:sz w:val="24"/>
          <w:szCs w:val="24"/>
        </w:rPr>
        <w:t>ten</w:t>
      </w:r>
      <w:r w:rsidR="001966FE" w:rsidRPr="00755A71">
        <w:rPr>
          <w:color w:val="auto"/>
          <w:sz w:val="24"/>
          <w:szCs w:val="24"/>
        </w:rPr>
        <w:t>, hierzu verpflichtet ist (</w:t>
      </w:r>
      <w:r w:rsidR="00CA310D" w:rsidRPr="00755A71">
        <w:rPr>
          <w:color w:val="auto"/>
          <w:sz w:val="24"/>
          <w:szCs w:val="24"/>
        </w:rPr>
        <w:t>z. B.</w:t>
      </w:r>
      <w:r w:rsidR="001966FE" w:rsidRPr="00755A71">
        <w:rPr>
          <w:color w:val="auto"/>
          <w:sz w:val="24"/>
          <w:szCs w:val="24"/>
        </w:rPr>
        <w:t xml:space="preserve"> Ermittlungen vor Strafverfolgung</w:t>
      </w:r>
      <w:r w:rsidR="007966BD" w:rsidRPr="00755A71">
        <w:rPr>
          <w:color w:val="auto"/>
          <w:sz w:val="24"/>
          <w:szCs w:val="24"/>
        </w:rPr>
        <w:t>s- oder Staatsschutzbehörden)</w:t>
      </w:r>
      <w:r w:rsidR="005F65A9">
        <w:rPr>
          <w:color w:val="auto"/>
          <w:sz w:val="24"/>
          <w:szCs w:val="24"/>
        </w:rPr>
        <w:t>.</w:t>
      </w:r>
      <w:r w:rsidR="007966BD" w:rsidRPr="00755A71">
        <w:rPr>
          <w:color w:val="auto"/>
          <w:sz w:val="24"/>
          <w:szCs w:val="24"/>
        </w:rPr>
        <w:t xml:space="preserve"> I</w:t>
      </w:r>
      <w:r w:rsidR="001966FE" w:rsidRPr="00755A71">
        <w:rPr>
          <w:color w:val="auto"/>
          <w:sz w:val="24"/>
          <w:szCs w:val="24"/>
        </w:rPr>
        <w:t>n einem solchen Fa</w:t>
      </w:r>
      <w:r w:rsidR="00310700" w:rsidRPr="00755A71">
        <w:rPr>
          <w:color w:val="auto"/>
          <w:sz w:val="24"/>
          <w:szCs w:val="24"/>
        </w:rPr>
        <w:t>ll teilt der Auftragnehmer</w:t>
      </w:r>
      <w:r w:rsidR="001966FE" w:rsidRPr="00755A71">
        <w:rPr>
          <w:color w:val="auto"/>
          <w:sz w:val="24"/>
          <w:szCs w:val="24"/>
        </w:rPr>
        <w:t xml:space="preserve"> dem Verantwortlichen diese rechtlichen Anforderungen </w:t>
      </w:r>
      <w:r w:rsidR="001966FE" w:rsidRPr="00755A71">
        <w:rPr>
          <w:color w:val="auto"/>
          <w:sz w:val="24"/>
          <w:szCs w:val="24"/>
          <w:u w:val="single"/>
        </w:rPr>
        <w:t>vor</w:t>
      </w:r>
      <w:r w:rsidR="001966FE" w:rsidRPr="00755A71">
        <w:rPr>
          <w:color w:val="auto"/>
          <w:sz w:val="24"/>
          <w:szCs w:val="24"/>
        </w:rPr>
        <w:t xml:space="preserve"> der Verarbeitung mit, sofern das betreffende Recht eine solche Mitteilung nicht wegen eines wichtigen öffentlichen Interesses verbietet (Art. 28 Abs. 3 Satz 2 lit a DSGVO). </w:t>
      </w:r>
    </w:p>
    <w:p w:rsidR="007966BD" w:rsidRPr="00755A71" w:rsidRDefault="007966BD" w:rsidP="009479B9">
      <w:pPr>
        <w:spacing w:line="240" w:lineRule="auto"/>
        <w:jc w:val="both"/>
        <w:rPr>
          <w:color w:val="auto"/>
          <w:sz w:val="24"/>
          <w:szCs w:val="24"/>
        </w:rPr>
      </w:pPr>
    </w:p>
    <w:p w:rsidR="001966FE" w:rsidRPr="00755A71" w:rsidRDefault="00310700" w:rsidP="009232F5">
      <w:pPr>
        <w:spacing w:line="240" w:lineRule="auto"/>
        <w:rPr>
          <w:color w:val="auto"/>
          <w:sz w:val="24"/>
          <w:szCs w:val="24"/>
        </w:rPr>
      </w:pPr>
      <w:r w:rsidRPr="00755A71">
        <w:rPr>
          <w:color w:val="auto"/>
          <w:sz w:val="24"/>
          <w:szCs w:val="24"/>
        </w:rPr>
        <w:t>Der Auftragnehmer</w:t>
      </w:r>
      <w:r w:rsidR="0089529C" w:rsidRPr="00755A71">
        <w:rPr>
          <w:color w:val="auto"/>
          <w:sz w:val="24"/>
          <w:szCs w:val="24"/>
        </w:rPr>
        <w:t xml:space="preserve"> verwendet die zur Verarbeitung überlassenen personenbezogenen Daten für keine anderen, insbesondere nicht für eigene Zwecke. Kopien oder Duplikate der personenbezogenen Daten werden ohne das Wissen und</w:t>
      </w:r>
      <w:r w:rsidR="007966BD" w:rsidRPr="00755A71">
        <w:rPr>
          <w:color w:val="auto"/>
          <w:sz w:val="24"/>
          <w:szCs w:val="24"/>
        </w:rPr>
        <w:t xml:space="preserve"> ohne das</w:t>
      </w:r>
      <w:r w:rsidR="0089529C" w:rsidRPr="00755A71">
        <w:rPr>
          <w:color w:val="auto"/>
          <w:sz w:val="24"/>
          <w:szCs w:val="24"/>
        </w:rPr>
        <w:t xml:space="preserve"> Einverständnis des Verantwortlichen nicht erstellt. </w:t>
      </w:r>
    </w:p>
    <w:p w:rsidR="0089529C" w:rsidRPr="00755A71" w:rsidRDefault="0089529C" w:rsidP="009479B9">
      <w:pPr>
        <w:spacing w:line="240" w:lineRule="auto"/>
        <w:jc w:val="both"/>
        <w:rPr>
          <w:color w:val="auto"/>
          <w:sz w:val="24"/>
          <w:szCs w:val="24"/>
        </w:rPr>
      </w:pPr>
    </w:p>
    <w:p w:rsidR="0089529C" w:rsidRPr="00755A71" w:rsidRDefault="00310700" w:rsidP="009232F5">
      <w:pPr>
        <w:spacing w:line="240" w:lineRule="auto"/>
        <w:rPr>
          <w:color w:val="auto"/>
          <w:sz w:val="24"/>
          <w:szCs w:val="24"/>
        </w:rPr>
      </w:pPr>
      <w:r w:rsidRPr="00755A71">
        <w:rPr>
          <w:color w:val="auto"/>
          <w:sz w:val="24"/>
          <w:szCs w:val="24"/>
        </w:rPr>
        <w:t>Der Auftragnehmer</w:t>
      </w:r>
      <w:r w:rsidR="0089529C" w:rsidRPr="00755A71">
        <w:rPr>
          <w:color w:val="auto"/>
          <w:sz w:val="24"/>
          <w:szCs w:val="24"/>
        </w:rPr>
        <w:t xml:space="preserve"> sichert im Bereich der auftragsgemäßen Verarbeitung personenbezog</w:t>
      </w:r>
      <w:r w:rsidR="008F0BDB" w:rsidRPr="00755A71">
        <w:rPr>
          <w:color w:val="auto"/>
          <w:sz w:val="24"/>
          <w:szCs w:val="24"/>
        </w:rPr>
        <w:t>e</w:t>
      </w:r>
      <w:r w:rsidR="005F65A9">
        <w:rPr>
          <w:color w:val="auto"/>
          <w:sz w:val="24"/>
          <w:szCs w:val="24"/>
        </w:rPr>
        <w:t>ner</w:t>
      </w:r>
      <w:r w:rsidR="0089529C" w:rsidRPr="00755A71">
        <w:rPr>
          <w:color w:val="auto"/>
          <w:sz w:val="24"/>
          <w:szCs w:val="24"/>
        </w:rPr>
        <w:t xml:space="preserve"> Daten die vertragsgemäße Abwicklung aller vereinbarten Maßnahmen zu. Er </w:t>
      </w:r>
      <w:r w:rsidR="005F65A9">
        <w:rPr>
          <w:color w:val="auto"/>
          <w:sz w:val="24"/>
          <w:szCs w:val="24"/>
        </w:rPr>
        <w:t>garantiert</w:t>
      </w:r>
      <w:r w:rsidR="0089529C" w:rsidRPr="00755A71">
        <w:rPr>
          <w:color w:val="auto"/>
          <w:sz w:val="24"/>
          <w:szCs w:val="24"/>
        </w:rPr>
        <w:t xml:space="preserve">, dass die für </w:t>
      </w:r>
      <w:r w:rsidR="007966BD" w:rsidRPr="00755A71">
        <w:rPr>
          <w:color w:val="auto"/>
          <w:sz w:val="24"/>
          <w:szCs w:val="24"/>
        </w:rPr>
        <w:t>den Auftraggeber</w:t>
      </w:r>
      <w:r w:rsidR="008F0BDB" w:rsidRPr="00755A71">
        <w:rPr>
          <w:color w:val="auto"/>
          <w:sz w:val="24"/>
          <w:szCs w:val="24"/>
        </w:rPr>
        <w:t xml:space="preserve"> verarbeite</w:t>
      </w:r>
      <w:r w:rsidR="007966BD" w:rsidRPr="00755A71">
        <w:rPr>
          <w:color w:val="auto"/>
          <w:sz w:val="24"/>
          <w:szCs w:val="24"/>
        </w:rPr>
        <w:t>te</w:t>
      </w:r>
      <w:r w:rsidR="0089529C" w:rsidRPr="00755A71">
        <w:rPr>
          <w:color w:val="auto"/>
          <w:sz w:val="24"/>
          <w:szCs w:val="24"/>
        </w:rPr>
        <w:t xml:space="preserve">n Daten von sonstigen Datenbeständen strikt getrennt werden. </w:t>
      </w:r>
    </w:p>
    <w:p w:rsidR="008F0BDB" w:rsidRPr="00755A71" w:rsidRDefault="008F0BDB" w:rsidP="009479B9">
      <w:pPr>
        <w:spacing w:line="240" w:lineRule="auto"/>
        <w:jc w:val="both"/>
        <w:rPr>
          <w:color w:val="auto"/>
          <w:sz w:val="24"/>
          <w:szCs w:val="24"/>
        </w:rPr>
      </w:pPr>
    </w:p>
    <w:p w:rsidR="008F0BDB" w:rsidRPr="00755A71" w:rsidRDefault="00522307" w:rsidP="009479B9">
      <w:pPr>
        <w:spacing w:line="240" w:lineRule="auto"/>
        <w:jc w:val="both"/>
        <w:rPr>
          <w:color w:val="auto"/>
          <w:sz w:val="24"/>
          <w:szCs w:val="24"/>
        </w:rPr>
      </w:pPr>
      <w:r w:rsidRPr="00755A71">
        <w:rPr>
          <w:color w:val="auto"/>
          <w:sz w:val="24"/>
          <w:szCs w:val="24"/>
        </w:rPr>
        <w:t>Nach Beendigung des Vertragsverhältnisses si</w:t>
      </w:r>
      <w:r w:rsidR="009232F5" w:rsidRPr="00755A71">
        <w:rPr>
          <w:color w:val="auto"/>
          <w:sz w:val="24"/>
          <w:szCs w:val="24"/>
        </w:rPr>
        <w:t xml:space="preserve">nd die personenbezogenen Daten </w:t>
      </w:r>
      <w:r w:rsidRPr="00755A71">
        <w:rPr>
          <w:color w:val="auto"/>
          <w:sz w:val="24"/>
          <w:szCs w:val="24"/>
        </w:rPr>
        <w:t xml:space="preserve">zu löschen. Die Löschung ist dem Auftraggeber mit Datumsangabe schriftlich zu bestätigen. </w:t>
      </w:r>
    </w:p>
    <w:p w:rsidR="00A01A64" w:rsidRPr="00755A71" w:rsidRDefault="00A01A64" w:rsidP="009479B9">
      <w:pPr>
        <w:spacing w:line="240" w:lineRule="auto"/>
        <w:jc w:val="both"/>
        <w:rPr>
          <w:color w:val="auto"/>
          <w:sz w:val="24"/>
          <w:szCs w:val="24"/>
        </w:rPr>
      </w:pPr>
    </w:p>
    <w:p w:rsidR="006304DA" w:rsidRPr="00755A71" w:rsidRDefault="006304DA" w:rsidP="009232F5">
      <w:pPr>
        <w:spacing w:line="240" w:lineRule="auto"/>
        <w:rPr>
          <w:color w:val="auto"/>
          <w:sz w:val="24"/>
          <w:szCs w:val="24"/>
        </w:rPr>
      </w:pPr>
      <w:r w:rsidRPr="00755A71">
        <w:rPr>
          <w:color w:val="auto"/>
          <w:sz w:val="24"/>
          <w:szCs w:val="24"/>
        </w:rPr>
        <w:t>Bei der Erfüllung der Rechte der betro</w:t>
      </w:r>
      <w:r w:rsidR="009479B9" w:rsidRPr="00755A71">
        <w:rPr>
          <w:color w:val="auto"/>
          <w:sz w:val="24"/>
          <w:szCs w:val="24"/>
        </w:rPr>
        <w:t>ffenen Personen nach Art. 12 -</w:t>
      </w:r>
      <w:r w:rsidRPr="00755A71">
        <w:rPr>
          <w:color w:val="auto"/>
          <w:sz w:val="24"/>
          <w:szCs w:val="24"/>
        </w:rPr>
        <w:t xml:space="preserve"> 22 DS</w:t>
      </w:r>
      <w:r w:rsidR="009479B9" w:rsidRPr="00755A71">
        <w:rPr>
          <w:color w:val="auto"/>
          <w:sz w:val="24"/>
          <w:szCs w:val="24"/>
        </w:rPr>
        <w:t xml:space="preserve"> </w:t>
      </w:r>
      <w:r w:rsidRPr="00755A71">
        <w:rPr>
          <w:color w:val="auto"/>
          <w:sz w:val="24"/>
          <w:szCs w:val="24"/>
        </w:rPr>
        <w:t>GV</w:t>
      </w:r>
      <w:r w:rsidR="009479B9" w:rsidRPr="00755A71">
        <w:rPr>
          <w:color w:val="auto"/>
          <w:sz w:val="24"/>
          <w:szCs w:val="24"/>
        </w:rPr>
        <w:t>O durch den Verantwortlichen, bei</w:t>
      </w:r>
      <w:r w:rsidRPr="00755A71">
        <w:rPr>
          <w:color w:val="auto"/>
          <w:sz w:val="24"/>
          <w:szCs w:val="24"/>
        </w:rPr>
        <w:t xml:space="preserve"> der Erstellung der Verzeichnisse von Verarbeitungstätigkeiten</w:t>
      </w:r>
      <w:r w:rsidR="009479B9" w:rsidRPr="00755A71">
        <w:rPr>
          <w:color w:val="auto"/>
          <w:sz w:val="24"/>
          <w:szCs w:val="24"/>
        </w:rPr>
        <w:t xml:space="preserve"> gem. Art. 30 DS GVO</w:t>
      </w:r>
      <w:r w:rsidRPr="00755A71">
        <w:rPr>
          <w:color w:val="auto"/>
          <w:sz w:val="24"/>
          <w:szCs w:val="24"/>
        </w:rPr>
        <w:t xml:space="preserve"> sowie </w:t>
      </w:r>
      <w:r w:rsidR="00A63BF8" w:rsidRPr="00755A71">
        <w:rPr>
          <w:color w:val="auto"/>
          <w:sz w:val="24"/>
          <w:szCs w:val="24"/>
        </w:rPr>
        <w:t>bei erforderlichen Datenschutz-</w:t>
      </w:r>
      <w:r w:rsidRPr="00755A71">
        <w:rPr>
          <w:color w:val="auto"/>
          <w:sz w:val="24"/>
          <w:szCs w:val="24"/>
        </w:rPr>
        <w:t>Folgenabschätzungen</w:t>
      </w:r>
      <w:r w:rsidR="009479B9" w:rsidRPr="00755A71">
        <w:rPr>
          <w:color w:val="auto"/>
          <w:sz w:val="24"/>
          <w:szCs w:val="24"/>
        </w:rPr>
        <w:t xml:space="preserve"> gem. Art. 35 DS GVO</w:t>
      </w:r>
      <w:r w:rsidRPr="00755A71">
        <w:rPr>
          <w:color w:val="auto"/>
          <w:sz w:val="24"/>
          <w:szCs w:val="24"/>
        </w:rPr>
        <w:t xml:space="preserve"> des Verantwortlichen</w:t>
      </w:r>
      <w:r w:rsidR="00A01A64" w:rsidRPr="00755A71">
        <w:rPr>
          <w:color w:val="auto"/>
          <w:sz w:val="24"/>
          <w:szCs w:val="24"/>
        </w:rPr>
        <w:t xml:space="preserve"> hat der Auftragnehme</w:t>
      </w:r>
      <w:r w:rsidRPr="00755A71">
        <w:rPr>
          <w:color w:val="auto"/>
          <w:sz w:val="24"/>
          <w:szCs w:val="24"/>
        </w:rPr>
        <w:t>r im notwendigen Umfang mitzuwirken und den Verantwortlichen soweit möglich angemessen zu unterstützen (Art. 28 Abs. 3 Satz 2 lit</w:t>
      </w:r>
      <w:r w:rsidR="00A01A64" w:rsidRPr="00755A71">
        <w:rPr>
          <w:color w:val="auto"/>
          <w:sz w:val="24"/>
          <w:szCs w:val="24"/>
        </w:rPr>
        <w:t>. e</w:t>
      </w:r>
      <w:r w:rsidRPr="00755A71">
        <w:rPr>
          <w:color w:val="auto"/>
          <w:sz w:val="24"/>
          <w:szCs w:val="24"/>
        </w:rPr>
        <w:t xml:space="preserve"> und f DSGVO</w:t>
      </w:r>
      <w:r w:rsidR="002C359A">
        <w:rPr>
          <w:color w:val="auto"/>
          <w:sz w:val="24"/>
          <w:szCs w:val="24"/>
        </w:rPr>
        <w:t>)</w:t>
      </w:r>
      <w:r w:rsidRPr="00755A71">
        <w:rPr>
          <w:color w:val="auto"/>
          <w:sz w:val="24"/>
          <w:szCs w:val="24"/>
        </w:rPr>
        <w:t>. Er hat die dazu erforderlichen Angaben dem Verantwortlichen unverzüglic</w:t>
      </w:r>
      <w:r w:rsidR="0046158D" w:rsidRPr="00755A71">
        <w:rPr>
          <w:color w:val="auto"/>
          <w:sz w:val="24"/>
          <w:szCs w:val="24"/>
        </w:rPr>
        <w:t>h weiterzuleiten.</w:t>
      </w:r>
    </w:p>
    <w:p w:rsidR="0046158D" w:rsidRPr="00755A71" w:rsidRDefault="0046158D" w:rsidP="009479B9">
      <w:pPr>
        <w:spacing w:line="240" w:lineRule="auto"/>
        <w:jc w:val="both"/>
        <w:rPr>
          <w:color w:val="auto"/>
          <w:sz w:val="24"/>
          <w:szCs w:val="24"/>
        </w:rPr>
      </w:pPr>
    </w:p>
    <w:p w:rsidR="0046158D" w:rsidRPr="00755A71" w:rsidRDefault="00A01A64" w:rsidP="009232F5">
      <w:pPr>
        <w:spacing w:line="240" w:lineRule="auto"/>
        <w:rPr>
          <w:color w:val="auto"/>
          <w:sz w:val="24"/>
          <w:szCs w:val="24"/>
        </w:rPr>
      </w:pPr>
      <w:r w:rsidRPr="00755A71">
        <w:rPr>
          <w:color w:val="auto"/>
          <w:sz w:val="24"/>
          <w:szCs w:val="24"/>
        </w:rPr>
        <w:t>Der Auftragnehmer</w:t>
      </w:r>
      <w:r w:rsidR="0046158D" w:rsidRPr="00755A71">
        <w:rPr>
          <w:color w:val="auto"/>
          <w:sz w:val="24"/>
          <w:szCs w:val="24"/>
        </w:rPr>
        <w:t xml:space="preserve"> macht den Verantwortlichen unverzüglich darauf aufmerksam</w:t>
      </w:r>
      <w:r w:rsidRPr="00755A71">
        <w:rPr>
          <w:color w:val="auto"/>
          <w:sz w:val="24"/>
          <w:szCs w:val="24"/>
        </w:rPr>
        <w:t>, wenn eine vom Auftraggeber</w:t>
      </w:r>
      <w:r w:rsidR="0046158D" w:rsidRPr="00755A71">
        <w:rPr>
          <w:color w:val="auto"/>
          <w:sz w:val="24"/>
          <w:szCs w:val="24"/>
        </w:rPr>
        <w:t xml:space="preserve"> erteilte Weisung seiner Meinung nach gegen gesetzliche Vorschriften verstößt (Art. 28 Abs. 3 Satz 3</w:t>
      </w:r>
      <w:r w:rsidRPr="00755A71">
        <w:rPr>
          <w:color w:val="auto"/>
          <w:sz w:val="24"/>
          <w:szCs w:val="24"/>
        </w:rPr>
        <w:t xml:space="preserve"> DSGVO). Der Auftragnehmer</w:t>
      </w:r>
      <w:r w:rsidR="0046158D" w:rsidRPr="00755A71">
        <w:rPr>
          <w:color w:val="auto"/>
          <w:sz w:val="24"/>
          <w:szCs w:val="24"/>
        </w:rPr>
        <w:t xml:space="preserve"> ist berechtigt, die Durchführung der entsprechenden Weisung solange auszusetzen, bis sie durch den Verantwortlichen beim Verantwortlichen nach Überprüfung bestätigt oder geändert wird. </w:t>
      </w:r>
    </w:p>
    <w:p w:rsidR="0046158D" w:rsidRPr="00755A71" w:rsidRDefault="0046158D" w:rsidP="009479B9">
      <w:pPr>
        <w:spacing w:line="240" w:lineRule="auto"/>
        <w:jc w:val="both"/>
        <w:rPr>
          <w:color w:val="auto"/>
          <w:sz w:val="24"/>
          <w:szCs w:val="24"/>
        </w:rPr>
      </w:pPr>
    </w:p>
    <w:p w:rsidR="006304DA" w:rsidRPr="00755A71" w:rsidRDefault="0046158D" w:rsidP="009232F5">
      <w:pPr>
        <w:spacing w:line="240" w:lineRule="auto"/>
        <w:rPr>
          <w:color w:val="auto"/>
          <w:sz w:val="24"/>
          <w:szCs w:val="24"/>
        </w:rPr>
      </w:pPr>
      <w:r w:rsidRPr="00755A71">
        <w:rPr>
          <w:color w:val="auto"/>
          <w:sz w:val="24"/>
          <w:szCs w:val="24"/>
        </w:rPr>
        <w:t xml:space="preserve">Der Auftragnehmer hat personenbezogene Daten aus dem Auftragsverhältnis zu berichtigen, zu löschen oder deren Verarbeitung einzuschränken, wenn der </w:t>
      </w:r>
      <w:r w:rsidR="001B505C" w:rsidRPr="00755A71">
        <w:rPr>
          <w:color w:val="auto"/>
          <w:sz w:val="24"/>
          <w:szCs w:val="24"/>
        </w:rPr>
        <w:t>Verantwortliche dies mittels einer</w:t>
      </w:r>
      <w:r w:rsidR="009479B9" w:rsidRPr="00755A71">
        <w:rPr>
          <w:color w:val="auto"/>
          <w:sz w:val="24"/>
          <w:szCs w:val="24"/>
        </w:rPr>
        <w:t xml:space="preserve"> Weisung</w:t>
      </w:r>
      <w:r w:rsidR="001B505C" w:rsidRPr="00755A71">
        <w:rPr>
          <w:color w:val="auto"/>
          <w:sz w:val="24"/>
          <w:szCs w:val="24"/>
        </w:rPr>
        <w:t xml:space="preserve"> verlangt und berechtigte Interessen des Auftragnehmers dem nicht entgegenstehen. </w:t>
      </w:r>
    </w:p>
    <w:p w:rsidR="005C1490" w:rsidRPr="00755A71" w:rsidRDefault="001B505C" w:rsidP="00C27FFA">
      <w:pPr>
        <w:spacing w:line="240" w:lineRule="auto"/>
        <w:rPr>
          <w:color w:val="auto"/>
          <w:sz w:val="24"/>
          <w:szCs w:val="24"/>
        </w:rPr>
      </w:pPr>
      <w:r w:rsidRPr="00755A71">
        <w:rPr>
          <w:color w:val="auto"/>
          <w:sz w:val="24"/>
          <w:szCs w:val="24"/>
        </w:rPr>
        <w:t xml:space="preserve">Unabhängig davon hat der Auftragnehmer personenbezogene Daten aus dem Auftragsverhältnis zu berichtigen, zu löschen oder deren Verarbeitung einzuschränken, wenn der Weisung des Auftraggebers ein berechtigter Anspruch des Betroffenen aus Art. 16, 17 und 18 DSGVO zugrunde liegt. </w:t>
      </w:r>
    </w:p>
    <w:p w:rsidR="009479B9" w:rsidRPr="00755A71" w:rsidRDefault="009479B9" w:rsidP="009479B9">
      <w:pPr>
        <w:spacing w:line="240" w:lineRule="auto"/>
        <w:jc w:val="both"/>
        <w:rPr>
          <w:b/>
          <w:color w:val="auto"/>
          <w:sz w:val="24"/>
          <w:szCs w:val="24"/>
        </w:rPr>
      </w:pPr>
    </w:p>
    <w:p w:rsidR="00C564D4" w:rsidRPr="00755A71" w:rsidRDefault="00C564D4" w:rsidP="009479B9">
      <w:pPr>
        <w:spacing w:line="240" w:lineRule="auto"/>
        <w:jc w:val="both"/>
        <w:rPr>
          <w:b/>
          <w:color w:val="auto"/>
          <w:sz w:val="24"/>
          <w:szCs w:val="24"/>
          <w:u w:val="single"/>
        </w:rPr>
      </w:pPr>
      <w:r w:rsidRPr="00755A71">
        <w:rPr>
          <w:b/>
          <w:color w:val="auto"/>
          <w:sz w:val="24"/>
          <w:szCs w:val="24"/>
          <w:u w:val="single"/>
        </w:rPr>
        <w:t>§</w:t>
      </w:r>
      <w:r w:rsidR="0003074A" w:rsidRPr="00755A71">
        <w:rPr>
          <w:b/>
          <w:color w:val="auto"/>
          <w:sz w:val="24"/>
          <w:szCs w:val="24"/>
          <w:u w:val="single"/>
        </w:rPr>
        <w:t xml:space="preserve"> 9</w:t>
      </w:r>
      <w:r w:rsidRPr="00755A71">
        <w:rPr>
          <w:b/>
          <w:color w:val="auto"/>
          <w:sz w:val="24"/>
          <w:szCs w:val="24"/>
          <w:u w:val="single"/>
        </w:rPr>
        <w:t xml:space="preserve"> Vertraulichkeit</w:t>
      </w:r>
    </w:p>
    <w:p w:rsidR="00CE2D6D" w:rsidRPr="00755A71" w:rsidRDefault="00CE2D6D" w:rsidP="009479B9">
      <w:pPr>
        <w:spacing w:line="240" w:lineRule="auto"/>
        <w:jc w:val="both"/>
        <w:rPr>
          <w:b/>
          <w:color w:val="auto"/>
          <w:sz w:val="24"/>
          <w:szCs w:val="24"/>
        </w:rPr>
      </w:pPr>
    </w:p>
    <w:p w:rsidR="00C564D4" w:rsidRPr="00755A71" w:rsidRDefault="00CE2D6D" w:rsidP="00454BFE">
      <w:pPr>
        <w:spacing w:line="240" w:lineRule="auto"/>
        <w:rPr>
          <w:color w:val="auto"/>
          <w:sz w:val="24"/>
          <w:szCs w:val="24"/>
        </w:rPr>
      </w:pPr>
      <w:r w:rsidRPr="00755A71">
        <w:rPr>
          <w:color w:val="auto"/>
          <w:sz w:val="24"/>
          <w:szCs w:val="24"/>
        </w:rPr>
        <w:t xml:space="preserve">Der Auftragnehmer verpflichtet sich, bei der auftragsgemäßen Verarbeitung der personenbezogenen Daten des Auftraggebers das Datengeheimnis zu wahren. Er verpflichtet sich, die gleichen Geheimnisschutzregeln zu beachten, wie sie dem Auftraggeber obliegen, wenn nicht zwingende gesetzliche Vorschriften entgegenstehen. </w:t>
      </w:r>
    </w:p>
    <w:p w:rsidR="00CE2D6D" w:rsidRPr="00755A71" w:rsidRDefault="00CE2D6D" w:rsidP="009479B9">
      <w:pPr>
        <w:spacing w:line="240" w:lineRule="auto"/>
        <w:jc w:val="both"/>
        <w:rPr>
          <w:b/>
          <w:color w:val="auto"/>
          <w:sz w:val="24"/>
          <w:szCs w:val="24"/>
        </w:rPr>
      </w:pPr>
    </w:p>
    <w:p w:rsidR="005C1490" w:rsidRPr="00755A71" w:rsidRDefault="005C1490" w:rsidP="009479B9">
      <w:pPr>
        <w:spacing w:line="240" w:lineRule="auto"/>
        <w:jc w:val="both"/>
        <w:rPr>
          <w:color w:val="auto"/>
          <w:sz w:val="24"/>
          <w:szCs w:val="24"/>
        </w:rPr>
      </w:pPr>
      <w:r w:rsidRPr="00755A71">
        <w:rPr>
          <w:color w:val="auto"/>
          <w:sz w:val="24"/>
          <w:szCs w:val="24"/>
        </w:rPr>
        <w:t xml:space="preserve">Vertraulichkeit besteht auch nach Beendigung des Vertrages fort. </w:t>
      </w:r>
    </w:p>
    <w:p w:rsidR="00CE2D6D" w:rsidRPr="00755A71" w:rsidRDefault="00CE2D6D" w:rsidP="009479B9">
      <w:pPr>
        <w:spacing w:line="240" w:lineRule="auto"/>
        <w:jc w:val="both"/>
        <w:rPr>
          <w:color w:val="auto"/>
          <w:sz w:val="24"/>
          <w:szCs w:val="24"/>
        </w:rPr>
      </w:pPr>
    </w:p>
    <w:p w:rsidR="00FE6863" w:rsidRPr="00755A71" w:rsidRDefault="005C1490" w:rsidP="00C27FFA">
      <w:pPr>
        <w:spacing w:line="240" w:lineRule="auto"/>
        <w:rPr>
          <w:color w:val="auto"/>
          <w:sz w:val="24"/>
          <w:szCs w:val="24"/>
        </w:rPr>
      </w:pPr>
      <w:r w:rsidRPr="00755A71">
        <w:rPr>
          <w:color w:val="auto"/>
          <w:sz w:val="24"/>
          <w:szCs w:val="24"/>
        </w:rPr>
        <w:t>Der Auftragnehmer sichert zu, dass er die bei der Durchführung der Arbeiten beschäftigten Mitarbeiter vor der Aufnahme der Tätigkeit mit den für sie maßgebenden Bestimmungen des Datenschutzes vertraut macht und für die Zeit ihrer Tätigkeit wie auch nach Beendigung des Beschäftigungsverhältnisses in geeigneter Weise zur Verschwiegenheit verpflichtet, Art. 28 Abs. 3 Sa</w:t>
      </w:r>
      <w:r w:rsidR="00CE2D6D" w:rsidRPr="00755A71">
        <w:rPr>
          <w:color w:val="auto"/>
          <w:sz w:val="24"/>
          <w:szCs w:val="24"/>
        </w:rPr>
        <w:t xml:space="preserve">tz 2 lit. b und Art. 29 DSGVO. </w:t>
      </w:r>
    </w:p>
    <w:p w:rsidR="00FE6863" w:rsidRPr="00755A71" w:rsidRDefault="00FE6863" w:rsidP="009479B9">
      <w:pPr>
        <w:spacing w:line="240" w:lineRule="auto"/>
        <w:jc w:val="both"/>
        <w:rPr>
          <w:b/>
          <w:color w:val="auto"/>
          <w:sz w:val="24"/>
          <w:szCs w:val="24"/>
        </w:rPr>
      </w:pPr>
    </w:p>
    <w:p w:rsidR="00F350EE" w:rsidRPr="00755A71" w:rsidRDefault="00FE6863" w:rsidP="009479B9">
      <w:pPr>
        <w:spacing w:line="240" w:lineRule="auto"/>
        <w:jc w:val="both"/>
        <w:rPr>
          <w:b/>
          <w:color w:val="auto"/>
          <w:sz w:val="24"/>
          <w:szCs w:val="24"/>
          <w:u w:val="single"/>
        </w:rPr>
      </w:pPr>
      <w:r w:rsidRPr="00755A71">
        <w:rPr>
          <w:b/>
          <w:color w:val="auto"/>
          <w:sz w:val="24"/>
          <w:szCs w:val="24"/>
          <w:u w:val="single"/>
        </w:rPr>
        <w:t xml:space="preserve">§ </w:t>
      </w:r>
      <w:r w:rsidR="0003074A" w:rsidRPr="00755A71">
        <w:rPr>
          <w:b/>
          <w:color w:val="auto"/>
          <w:sz w:val="24"/>
          <w:szCs w:val="24"/>
          <w:u w:val="single"/>
        </w:rPr>
        <w:t>10</w:t>
      </w:r>
      <w:r w:rsidR="00F350EE" w:rsidRPr="00755A71">
        <w:rPr>
          <w:b/>
          <w:color w:val="auto"/>
          <w:sz w:val="24"/>
          <w:szCs w:val="24"/>
          <w:u w:val="single"/>
        </w:rPr>
        <w:t xml:space="preserve"> Kontrollrecht des Auftraggebers</w:t>
      </w:r>
    </w:p>
    <w:p w:rsidR="00F350EE" w:rsidRPr="00755A71" w:rsidRDefault="00F350EE" w:rsidP="009479B9">
      <w:pPr>
        <w:spacing w:line="240" w:lineRule="auto"/>
        <w:jc w:val="both"/>
        <w:rPr>
          <w:b/>
          <w:color w:val="auto"/>
          <w:sz w:val="24"/>
          <w:szCs w:val="24"/>
        </w:rPr>
      </w:pPr>
    </w:p>
    <w:p w:rsidR="00C564D4" w:rsidRDefault="00CE2D6D" w:rsidP="00C27FFA">
      <w:pPr>
        <w:spacing w:line="240" w:lineRule="auto"/>
        <w:rPr>
          <w:color w:val="auto"/>
          <w:sz w:val="24"/>
          <w:szCs w:val="24"/>
        </w:rPr>
      </w:pPr>
      <w:r w:rsidRPr="00755A71">
        <w:rPr>
          <w:color w:val="auto"/>
          <w:sz w:val="24"/>
          <w:szCs w:val="24"/>
        </w:rPr>
        <w:t>Der Auftraggeber</w:t>
      </w:r>
      <w:r w:rsidR="00C564D4" w:rsidRPr="00755A71">
        <w:rPr>
          <w:color w:val="auto"/>
          <w:sz w:val="24"/>
          <w:szCs w:val="24"/>
        </w:rPr>
        <w:t xml:space="preserve"> ist berechtigt, sich vor Beginn der Verarbeitung und sodann regelmäßig in angemessener Weise von der Einhaltung beim Auftragnehmer getroffenen technischen und organisatorischen Maßnahmen sowie der in diesem Vertrag festgelegten Verpflichtungen zu überzeugen. </w:t>
      </w:r>
    </w:p>
    <w:p w:rsidR="002C359A" w:rsidRPr="00755A71" w:rsidRDefault="002C359A" w:rsidP="00C27FFA">
      <w:pPr>
        <w:spacing w:line="240" w:lineRule="auto"/>
        <w:rPr>
          <w:color w:val="auto"/>
          <w:sz w:val="24"/>
          <w:szCs w:val="24"/>
        </w:rPr>
      </w:pPr>
    </w:p>
    <w:p w:rsidR="00FE6863" w:rsidRPr="00755A71" w:rsidRDefault="00C564D4" w:rsidP="00C27FFA">
      <w:pPr>
        <w:spacing w:line="240" w:lineRule="auto"/>
        <w:rPr>
          <w:color w:val="auto"/>
          <w:sz w:val="24"/>
          <w:szCs w:val="24"/>
        </w:rPr>
      </w:pPr>
      <w:r w:rsidRPr="00755A71">
        <w:rPr>
          <w:color w:val="auto"/>
          <w:sz w:val="24"/>
          <w:szCs w:val="24"/>
        </w:rPr>
        <w:t>Er</w:t>
      </w:r>
      <w:r w:rsidR="00F350EE" w:rsidRPr="00755A71">
        <w:rPr>
          <w:color w:val="auto"/>
          <w:sz w:val="24"/>
          <w:szCs w:val="24"/>
        </w:rPr>
        <w:t xml:space="preserve"> hat das Recht, im Einvernehmen mit dem Auftragnehmer Überprüfungen durchzuführen oder durch im Einzelfall zu benennende Prüfer durchführen zu lassen</w:t>
      </w:r>
      <w:r w:rsidRPr="00755A71">
        <w:rPr>
          <w:color w:val="auto"/>
          <w:sz w:val="24"/>
          <w:szCs w:val="24"/>
        </w:rPr>
        <w:t xml:space="preserve"> und durch Stichprobenkontrollen</w:t>
      </w:r>
      <w:r w:rsidR="00F350EE" w:rsidRPr="00755A71">
        <w:rPr>
          <w:color w:val="auto"/>
          <w:sz w:val="24"/>
          <w:szCs w:val="24"/>
        </w:rPr>
        <w:t xml:space="preserve">, die rechtzeitig anzumelden sind, von der Einhaltung dieser Vereinbarung durch den Auftragnehmer in dessen Einrichtung zu überzeugen. </w:t>
      </w:r>
    </w:p>
    <w:p w:rsidR="002C359A" w:rsidRDefault="002C359A" w:rsidP="00C27FFA">
      <w:pPr>
        <w:spacing w:line="240" w:lineRule="auto"/>
        <w:rPr>
          <w:color w:val="auto"/>
          <w:sz w:val="24"/>
          <w:szCs w:val="24"/>
        </w:rPr>
      </w:pPr>
    </w:p>
    <w:p w:rsidR="00C564D4" w:rsidRPr="00755A71" w:rsidRDefault="00C564D4" w:rsidP="00C27FFA">
      <w:pPr>
        <w:spacing w:line="240" w:lineRule="auto"/>
        <w:rPr>
          <w:color w:val="auto"/>
          <w:sz w:val="24"/>
          <w:szCs w:val="24"/>
        </w:rPr>
      </w:pPr>
      <w:r w:rsidRPr="00755A71">
        <w:rPr>
          <w:color w:val="auto"/>
          <w:sz w:val="24"/>
          <w:szCs w:val="24"/>
        </w:rPr>
        <w:t xml:space="preserve">Der Auftragnehmer sichert zu, dass er, soweit erforderlich, bei diesen Kontrollen unterstützend mitwirkt. </w:t>
      </w:r>
    </w:p>
    <w:p w:rsidR="00FE6863" w:rsidRPr="00755A71" w:rsidRDefault="00FE6863" w:rsidP="009479B9">
      <w:pPr>
        <w:spacing w:line="240" w:lineRule="auto"/>
        <w:jc w:val="both"/>
        <w:rPr>
          <w:b/>
          <w:color w:val="auto"/>
          <w:sz w:val="24"/>
          <w:szCs w:val="24"/>
        </w:rPr>
      </w:pPr>
    </w:p>
    <w:p w:rsidR="00D12720" w:rsidRPr="00755A71" w:rsidRDefault="0003074A" w:rsidP="009479B9">
      <w:pPr>
        <w:spacing w:line="240" w:lineRule="auto"/>
        <w:jc w:val="both"/>
        <w:rPr>
          <w:b/>
          <w:color w:val="auto"/>
          <w:sz w:val="24"/>
          <w:szCs w:val="24"/>
          <w:u w:val="single"/>
        </w:rPr>
      </w:pPr>
      <w:r w:rsidRPr="00755A71">
        <w:rPr>
          <w:b/>
          <w:color w:val="auto"/>
          <w:sz w:val="24"/>
          <w:szCs w:val="24"/>
          <w:u w:val="single"/>
        </w:rPr>
        <w:t>§ 11</w:t>
      </w:r>
      <w:r w:rsidR="00CD4FD1" w:rsidRPr="00755A71">
        <w:rPr>
          <w:b/>
          <w:color w:val="auto"/>
          <w:sz w:val="24"/>
          <w:szCs w:val="24"/>
          <w:u w:val="single"/>
        </w:rPr>
        <w:t xml:space="preserve"> Beendigung des </w:t>
      </w:r>
      <w:r w:rsidR="00FE6863" w:rsidRPr="00755A71">
        <w:rPr>
          <w:b/>
          <w:color w:val="auto"/>
          <w:sz w:val="24"/>
          <w:szCs w:val="24"/>
          <w:u w:val="single"/>
        </w:rPr>
        <w:t>Auftrags zur Datenverarbeitung</w:t>
      </w:r>
    </w:p>
    <w:p w:rsidR="00CD4FD1" w:rsidRPr="00755A71" w:rsidRDefault="00CD4FD1" w:rsidP="009479B9">
      <w:pPr>
        <w:spacing w:line="240" w:lineRule="auto"/>
        <w:jc w:val="both"/>
        <w:rPr>
          <w:color w:val="auto"/>
          <w:sz w:val="24"/>
          <w:szCs w:val="24"/>
        </w:rPr>
      </w:pPr>
    </w:p>
    <w:p w:rsidR="00CD4FD1" w:rsidRPr="00755A71" w:rsidRDefault="00CD4FD1" w:rsidP="00C27FFA">
      <w:pPr>
        <w:spacing w:line="240" w:lineRule="auto"/>
        <w:rPr>
          <w:color w:val="auto"/>
          <w:sz w:val="24"/>
          <w:szCs w:val="24"/>
        </w:rPr>
      </w:pPr>
      <w:r w:rsidRPr="00755A71">
        <w:rPr>
          <w:color w:val="auto"/>
          <w:sz w:val="24"/>
          <w:szCs w:val="24"/>
        </w:rPr>
        <w:t>Nach Abschluss der vertraglichen Arbeiten</w:t>
      </w:r>
      <w:r w:rsidR="00C564D4" w:rsidRPr="00755A71">
        <w:rPr>
          <w:color w:val="auto"/>
          <w:sz w:val="24"/>
          <w:szCs w:val="24"/>
        </w:rPr>
        <w:t xml:space="preserve"> hat der Auftragnehmer</w:t>
      </w:r>
      <w:r w:rsidRPr="00755A71">
        <w:rPr>
          <w:color w:val="auto"/>
          <w:sz w:val="24"/>
          <w:szCs w:val="24"/>
        </w:rPr>
        <w:t xml:space="preserve"> sämtliche in seinem Besitz sowie an Subunternehmen gelangte Daten, Unterlagen und erstellte Verarbeitungs- oder Nutzungsergebnisse, die im Zusammenhang mit dem Auftragsverhältnis stehen,</w:t>
      </w:r>
      <w:r w:rsidR="00FE6863" w:rsidRPr="00755A71">
        <w:rPr>
          <w:color w:val="auto"/>
          <w:sz w:val="24"/>
          <w:szCs w:val="24"/>
        </w:rPr>
        <w:t xml:space="preserve"> dem Auftraggeber auszuhändigen, Art. 28 Abs. 3 S. 2 lit. g DSGVO.</w:t>
      </w:r>
    </w:p>
    <w:p w:rsidR="00FE6863" w:rsidRPr="00755A71" w:rsidRDefault="00FE6863" w:rsidP="009479B9">
      <w:pPr>
        <w:spacing w:line="240" w:lineRule="auto"/>
        <w:jc w:val="both"/>
        <w:rPr>
          <w:color w:val="auto"/>
          <w:sz w:val="24"/>
          <w:szCs w:val="24"/>
        </w:rPr>
      </w:pPr>
    </w:p>
    <w:p w:rsidR="00D12720" w:rsidRPr="00755A71" w:rsidRDefault="0003074A" w:rsidP="009479B9">
      <w:pPr>
        <w:spacing w:line="240" w:lineRule="auto"/>
        <w:jc w:val="both"/>
        <w:rPr>
          <w:b/>
          <w:color w:val="auto"/>
          <w:sz w:val="24"/>
          <w:szCs w:val="24"/>
          <w:u w:val="single"/>
        </w:rPr>
      </w:pPr>
      <w:r w:rsidRPr="00755A71">
        <w:rPr>
          <w:b/>
          <w:color w:val="auto"/>
          <w:sz w:val="24"/>
          <w:szCs w:val="24"/>
          <w:u w:val="single"/>
        </w:rPr>
        <w:t>§ 12</w:t>
      </w:r>
      <w:r w:rsidR="006B2669" w:rsidRPr="00755A71">
        <w:rPr>
          <w:b/>
          <w:color w:val="auto"/>
          <w:sz w:val="24"/>
          <w:szCs w:val="24"/>
          <w:u w:val="single"/>
        </w:rPr>
        <w:t xml:space="preserve"> </w:t>
      </w:r>
      <w:r w:rsidR="00D12720" w:rsidRPr="00755A71">
        <w:rPr>
          <w:b/>
          <w:color w:val="auto"/>
          <w:sz w:val="24"/>
          <w:szCs w:val="24"/>
          <w:u w:val="single"/>
        </w:rPr>
        <w:t>Haftung</w:t>
      </w:r>
    </w:p>
    <w:p w:rsidR="00FE6863" w:rsidRPr="00755A71" w:rsidRDefault="00FE6863" w:rsidP="009479B9">
      <w:pPr>
        <w:spacing w:line="240" w:lineRule="auto"/>
        <w:jc w:val="both"/>
        <w:rPr>
          <w:b/>
          <w:color w:val="auto"/>
          <w:sz w:val="24"/>
          <w:szCs w:val="24"/>
        </w:rPr>
      </w:pPr>
    </w:p>
    <w:p w:rsidR="00D12720" w:rsidRPr="00755A71" w:rsidRDefault="00D12720" w:rsidP="002C359A">
      <w:pPr>
        <w:spacing w:line="240" w:lineRule="auto"/>
        <w:rPr>
          <w:color w:val="auto"/>
          <w:sz w:val="24"/>
          <w:szCs w:val="24"/>
        </w:rPr>
      </w:pPr>
      <w:r w:rsidRPr="00755A71">
        <w:rPr>
          <w:color w:val="auto"/>
          <w:sz w:val="24"/>
          <w:szCs w:val="24"/>
        </w:rPr>
        <w:t>Der Auftragnehmer haftet dem Auftraggeber nicht für Schäden, die bei der Nutzung der K</w:t>
      </w:r>
      <w:r w:rsidR="00C564D4" w:rsidRPr="00755A71">
        <w:rPr>
          <w:color w:val="auto"/>
          <w:sz w:val="24"/>
          <w:szCs w:val="24"/>
        </w:rPr>
        <w:t>ooperationsplattform entstehen.</w:t>
      </w:r>
    </w:p>
    <w:p w:rsidR="00D12720" w:rsidRPr="00755A71" w:rsidRDefault="00D12720" w:rsidP="009479B9">
      <w:pPr>
        <w:spacing w:line="240" w:lineRule="auto"/>
        <w:ind w:left="360"/>
        <w:jc w:val="both"/>
        <w:rPr>
          <w:color w:val="auto"/>
          <w:sz w:val="24"/>
          <w:szCs w:val="24"/>
        </w:rPr>
      </w:pPr>
    </w:p>
    <w:p w:rsidR="00883E3B" w:rsidRPr="00755A71" w:rsidRDefault="00FE6863" w:rsidP="002C359A">
      <w:pPr>
        <w:spacing w:line="240" w:lineRule="auto"/>
        <w:rPr>
          <w:color w:val="auto"/>
          <w:sz w:val="24"/>
          <w:szCs w:val="24"/>
        </w:rPr>
      </w:pPr>
      <w:r w:rsidRPr="00755A71">
        <w:rPr>
          <w:color w:val="auto"/>
          <w:sz w:val="24"/>
          <w:szCs w:val="24"/>
        </w:rPr>
        <w:t>Für den</w:t>
      </w:r>
      <w:r w:rsidR="00D12720" w:rsidRPr="00755A71">
        <w:rPr>
          <w:color w:val="auto"/>
          <w:sz w:val="24"/>
          <w:szCs w:val="24"/>
        </w:rPr>
        <w:t xml:space="preserve"> Ersatz von</w:t>
      </w:r>
      <w:r w:rsidR="00B513E4" w:rsidRPr="00755A71">
        <w:rPr>
          <w:color w:val="auto"/>
          <w:sz w:val="24"/>
          <w:szCs w:val="24"/>
        </w:rPr>
        <w:t xml:space="preserve"> Schäden, die ein Betroffener wegen einer nach der DS</w:t>
      </w:r>
      <w:r w:rsidRPr="00755A71">
        <w:rPr>
          <w:color w:val="auto"/>
          <w:sz w:val="24"/>
          <w:szCs w:val="24"/>
        </w:rPr>
        <w:t xml:space="preserve"> </w:t>
      </w:r>
      <w:r w:rsidR="00B513E4" w:rsidRPr="00755A71">
        <w:rPr>
          <w:color w:val="auto"/>
          <w:sz w:val="24"/>
          <w:szCs w:val="24"/>
        </w:rPr>
        <w:t xml:space="preserve">GVO oder anderen Vorschriften für den Datenschutz unzulässigen oder unrichtigen Datenverarbeitung im Rahmen des Auftragsverhältnisses erleidet, ist der Auftraggeber gegenüber den Betroffenen verantwortlich. </w:t>
      </w:r>
    </w:p>
    <w:p w:rsidR="0003074A" w:rsidRPr="00755A71" w:rsidRDefault="0003074A" w:rsidP="009479B9">
      <w:pPr>
        <w:spacing w:line="240" w:lineRule="auto"/>
        <w:ind w:left="360"/>
        <w:jc w:val="both"/>
        <w:rPr>
          <w:color w:val="auto"/>
          <w:sz w:val="24"/>
          <w:szCs w:val="24"/>
        </w:rPr>
      </w:pPr>
    </w:p>
    <w:p w:rsidR="00B513E4" w:rsidRPr="00755A71" w:rsidRDefault="0003074A" w:rsidP="009479B9">
      <w:pPr>
        <w:spacing w:line="240" w:lineRule="auto"/>
        <w:jc w:val="both"/>
        <w:rPr>
          <w:b/>
          <w:color w:val="auto"/>
          <w:sz w:val="24"/>
          <w:szCs w:val="24"/>
          <w:u w:val="single"/>
        </w:rPr>
      </w:pPr>
      <w:r w:rsidRPr="00755A71">
        <w:rPr>
          <w:b/>
          <w:color w:val="auto"/>
          <w:sz w:val="24"/>
          <w:szCs w:val="24"/>
          <w:u w:val="single"/>
        </w:rPr>
        <w:t>§ 13</w:t>
      </w:r>
      <w:r w:rsidR="006B2669" w:rsidRPr="00755A71">
        <w:rPr>
          <w:b/>
          <w:color w:val="auto"/>
          <w:sz w:val="24"/>
          <w:szCs w:val="24"/>
          <w:u w:val="single"/>
        </w:rPr>
        <w:t xml:space="preserve"> </w:t>
      </w:r>
      <w:r w:rsidR="00B513E4" w:rsidRPr="00755A71">
        <w:rPr>
          <w:b/>
          <w:color w:val="auto"/>
          <w:sz w:val="24"/>
          <w:szCs w:val="24"/>
          <w:u w:val="single"/>
        </w:rPr>
        <w:t>Sonstiges</w:t>
      </w:r>
    </w:p>
    <w:p w:rsidR="00B513E4" w:rsidRPr="00755A71" w:rsidRDefault="00B513E4" w:rsidP="009479B9">
      <w:pPr>
        <w:spacing w:line="240" w:lineRule="auto"/>
        <w:jc w:val="both"/>
        <w:rPr>
          <w:color w:val="auto"/>
          <w:sz w:val="24"/>
          <w:szCs w:val="24"/>
        </w:rPr>
      </w:pPr>
    </w:p>
    <w:p w:rsidR="00A01A64" w:rsidRPr="00755A71" w:rsidRDefault="00A01A64" w:rsidP="009479B9">
      <w:pPr>
        <w:spacing w:line="240" w:lineRule="auto"/>
        <w:jc w:val="both"/>
        <w:rPr>
          <w:color w:val="auto"/>
          <w:sz w:val="24"/>
          <w:szCs w:val="24"/>
        </w:rPr>
      </w:pPr>
      <w:r w:rsidRPr="00755A71">
        <w:rPr>
          <w:color w:val="auto"/>
          <w:sz w:val="24"/>
          <w:szCs w:val="24"/>
        </w:rPr>
        <w:t>Die Nutzung dieser Dienstleistung ist für niedersächsische Schulen kostenfrei.</w:t>
      </w:r>
    </w:p>
    <w:p w:rsidR="00B513E4" w:rsidRPr="00755A71" w:rsidRDefault="00B513E4" w:rsidP="009479B9">
      <w:pPr>
        <w:spacing w:line="240" w:lineRule="auto"/>
        <w:jc w:val="both"/>
        <w:rPr>
          <w:color w:val="auto"/>
          <w:sz w:val="24"/>
          <w:szCs w:val="24"/>
        </w:rPr>
      </w:pPr>
    </w:p>
    <w:p w:rsidR="00B513E4" w:rsidRPr="00755A71" w:rsidRDefault="00C8132B" w:rsidP="002C359A">
      <w:pPr>
        <w:spacing w:line="240" w:lineRule="auto"/>
        <w:rPr>
          <w:color w:val="auto"/>
          <w:sz w:val="24"/>
          <w:szCs w:val="24"/>
        </w:rPr>
      </w:pPr>
      <w:r w:rsidRPr="00755A71">
        <w:rPr>
          <w:color w:val="auto"/>
          <w:sz w:val="24"/>
          <w:szCs w:val="24"/>
        </w:rPr>
        <w:t xml:space="preserve">Für alle Streitigkeiten aus diesem Vertrag ist, soweit nicht gesetzlich zwingend etwas anderes bestimmt ist, der Sitz des Auftraggebers als Gerichtsstand vereinbart. </w:t>
      </w:r>
    </w:p>
    <w:p w:rsidR="0006534C" w:rsidRPr="00755A71" w:rsidRDefault="0006534C" w:rsidP="009479B9">
      <w:pPr>
        <w:spacing w:line="240" w:lineRule="auto"/>
        <w:jc w:val="both"/>
        <w:rPr>
          <w:color w:val="auto"/>
          <w:sz w:val="24"/>
          <w:szCs w:val="24"/>
        </w:rPr>
      </w:pPr>
    </w:p>
    <w:p w:rsidR="00A01A64" w:rsidRPr="00755A71" w:rsidRDefault="00A01A64" w:rsidP="002C359A">
      <w:pPr>
        <w:spacing w:line="240" w:lineRule="auto"/>
        <w:rPr>
          <w:color w:val="auto"/>
          <w:sz w:val="24"/>
          <w:szCs w:val="24"/>
        </w:rPr>
      </w:pPr>
      <w:r w:rsidRPr="00755A71">
        <w:rPr>
          <w:color w:val="auto"/>
          <w:sz w:val="24"/>
          <w:szCs w:val="24"/>
        </w:rPr>
        <w:t xml:space="preserve">Für Nebenabreden ist die Schriftform erforderlich. Sollten einzelne Teile dieser Vereinbarung unwirksam sein, so berührt dies die Wirksamkeit der Vereinbarung im Übrigen nicht. </w:t>
      </w:r>
    </w:p>
    <w:p w:rsidR="00B513E4" w:rsidRPr="00755A71" w:rsidRDefault="00B513E4" w:rsidP="009479B9">
      <w:pPr>
        <w:spacing w:line="240" w:lineRule="auto"/>
        <w:rPr>
          <w:color w:val="auto"/>
          <w:sz w:val="24"/>
          <w:szCs w:val="24"/>
        </w:rPr>
      </w:pPr>
    </w:p>
    <w:p w:rsidR="00C27FFA" w:rsidRPr="00755A71" w:rsidRDefault="00C27FFA" w:rsidP="009479B9">
      <w:pPr>
        <w:spacing w:line="240" w:lineRule="auto"/>
        <w:rPr>
          <w:color w:val="auto"/>
          <w:sz w:val="24"/>
          <w:szCs w:val="24"/>
        </w:rPr>
      </w:pPr>
    </w:p>
    <w:p w:rsidR="00C27FFA" w:rsidRPr="00755A71" w:rsidRDefault="00C27FFA" w:rsidP="009479B9">
      <w:pPr>
        <w:spacing w:line="240" w:lineRule="auto"/>
        <w:rPr>
          <w:color w:val="auto"/>
          <w:sz w:val="24"/>
          <w:szCs w:val="24"/>
        </w:rPr>
      </w:pPr>
    </w:p>
    <w:p w:rsidR="00B513E4" w:rsidRPr="00755A71" w:rsidRDefault="00B513E4" w:rsidP="009479B9">
      <w:pPr>
        <w:spacing w:line="240" w:lineRule="auto"/>
        <w:rPr>
          <w:color w:val="auto"/>
          <w:sz w:val="24"/>
          <w:szCs w:val="24"/>
        </w:rPr>
      </w:pPr>
    </w:p>
    <w:p w:rsidR="00B513E4" w:rsidRPr="00755A71" w:rsidRDefault="0046335E" w:rsidP="004D2B46">
      <w:pPr>
        <w:tabs>
          <w:tab w:val="left" w:pos="5103"/>
        </w:tabs>
        <w:rPr>
          <w:color w:val="auto"/>
        </w:rPr>
      </w:pPr>
      <w:r w:rsidRPr="00755A71">
        <w:rPr>
          <w:color w:val="auto"/>
        </w:rPr>
        <w:t>…………………………………………………………</w:t>
      </w:r>
      <w:r w:rsidR="00C27FFA" w:rsidRPr="00755A71">
        <w:rPr>
          <w:color w:val="auto"/>
        </w:rPr>
        <w:t>…..</w:t>
      </w:r>
      <w:r w:rsidR="004D2B46" w:rsidRPr="00755A71">
        <w:rPr>
          <w:color w:val="auto"/>
        </w:rPr>
        <w:t>……………</w:t>
      </w:r>
      <w:r w:rsidR="004D2B46" w:rsidRPr="00755A71">
        <w:rPr>
          <w:color w:val="auto"/>
        </w:rPr>
        <w:tab/>
      </w:r>
      <w:r w:rsidRPr="00755A71">
        <w:rPr>
          <w:color w:val="auto"/>
        </w:rPr>
        <w:t>……………………………………</w:t>
      </w:r>
      <w:r w:rsidR="00C27FFA" w:rsidRPr="00755A71">
        <w:rPr>
          <w:color w:val="auto"/>
        </w:rPr>
        <w:t>………..</w:t>
      </w:r>
      <w:r w:rsidRPr="00755A71">
        <w:rPr>
          <w:color w:val="auto"/>
        </w:rPr>
        <w:t>…</w:t>
      </w:r>
      <w:r w:rsidR="004D2B46" w:rsidRPr="00755A71">
        <w:rPr>
          <w:color w:val="auto"/>
        </w:rPr>
        <w:t>….</w:t>
      </w:r>
      <w:r w:rsidRPr="00755A71">
        <w:rPr>
          <w:color w:val="auto"/>
        </w:rPr>
        <w:t>…………………….</w:t>
      </w:r>
    </w:p>
    <w:p w:rsidR="00B513E4" w:rsidRDefault="0046335E" w:rsidP="004D2B46">
      <w:pPr>
        <w:tabs>
          <w:tab w:val="left" w:pos="5103"/>
        </w:tabs>
        <w:rPr>
          <w:b/>
          <w:color w:val="auto"/>
          <w:sz w:val="20"/>
          <w:szCs w:val="20"/>
        </w:rPr>
      </w:pPr>
      <w:r w:rsidRPr="00755A71">
        <w:rPr>
          <w:b/>
          <w:color w:val="auto"/>
          <w:sz w:val="20"/>
          <w:szCs w:val="20"/>
        </w:rPr>
        <w:t>Ort, Datum, Unter</w:t>
      </w:r>
      <w:r w:rsidR="00C8132B" w:rsidRPr="00755A71">
        <w:rPr>
          <w:b/>
          <w:color w:val="auto"/>
          <w:sz w:val="20"/>
          <w:szCs w:val="20"/>
        </w:rPr>
        <w:t>schrift Verantwort</w:t>
      </w:r>
      <w:r w:rsidR="004D2B46" w:rsidRPr="00755A71">
        <w:rPr>
          <w:b/>
          <w:color w:val="auto"/>
          <w:sz w:val="20"/>
          <w:szCs w:val="20"/>
        </w:rPr>
        <w:t>licher</w:t>
      </w:r>
      <w:r w:rsidR="004D2B46" w:rsidRPr="00755A71">
        <w:rPr>
          <w:b/>
          <w:color w:val="auto"/>
          <w:sz w:val="20"/>
          <w:szCs w:val="20"/>
        </w:rPr>
        <w:tab/>
      </w:r>
      <w:r w:rsidR="00B513E4" w:rsidRPr="00755A71">
        <w:rPr>
          <w:b/>
          <w:color w:val="auto"/>
          <w:sz w:val="20"/>
          <w:szCs w:val="20"/>
        </w:rPr>
        <w:t>Ort, Datum,</w:t>
      </w:r>
      <w:r w:rsidR="00C8132B" w:rsidRPr="00755A71">
        <w:rPr>
          <w:b/>
          <w:color w:val="auto"/>
          <w:sz w:val="20"/>
          <w:szCs w:val="20"/>
        </w:rPr>
        <w:t xml:space="preserve"> Unterschrift</w:t>
      </w:r>
      <w:r w:rsidR="00A22651" w:rsidRPr="00755A71">
        <w:rPr>
          <w:b/>
          <w:color w:val="auto"/>
          <w:sz w:val="20"/>
          <w:szCs w:val="20"/>
        </w:rPr>
        <w:t xml:space="preserve"> datenverarbeitende Stelle</w:t>
      </w:r>
    </w:p>
    <w:p w:rsidR="00550E58" w:rsidRDefault="00550E58" w:rsidP="004D2B46">
      <w:pPr>
        <w:tabs>
          <w:tab w:val="left" w:pos="5103"/>
        </w:tabs>
        <w:rPr>
          <w:b/>
          <w:color w:val="auto"/>
          <w:sz w:val="20"/>
          <w:szCs w:val="20"/>
        </w:rPr>
      </w:pPr>
    </w:p>
    <w:tbl>
      <w:tblPr>
        <w:tblStyle w:val="Tabellenraster"/>
        <w:tblW w:w="0" w:type="auto"/>
        <w:tblLook w:val="04A0" w:firstRow="1" w:lastRow="0" w:firstColumn="1" w:lastColumn="0" w:noHBand="0" w:noVBand="1"/>
      </w:tblPr>
      <w:tblGrid>
        <w:gridCol w:w="4390"/>
      </w:tblGrid>
      <w:tr w:rsidR="00550E58" w:rsidTr="00550E58">
        <w:trPr>
          <w:trHeight w:val="2347"/>
        </w:trPr>
        <w:tc>
          <w:tcPr>
            <w:tcW w:w="4390" w:type="dxa"/>
          </w:tcPr>
          <w:p w:rsidR="00550E58" w:rsidRDefault="00550E58" w:rsidP="004D2B46">
            <w:pPr>
              <w:tabs>
                <w:tab w:val="left" w:pos="5103"/>
              </w:tabs>
              <w:rPr>
                <w:b/>
                <w:color w:val="auto"/>
                <w:sz w:val="20"/>
                <w:szCs w:val="20"/>
              </w:rPr>
            </w:pPr>
          </w:p>
        </w:tc>
      </w:tr>
    </w:tbl>
    <w:p w:rsidR="00550E58" w:rsidRPr="00755A71" w:rsidRDefault="00550E58" w:rsidP="004D2B46">
      <w:pPr>
        <w:tabs>
          <w:tab w:val="left" w:pos="5103"/>
        </w:tabs>
        <w:rPr>
          <w:b/>
          <w:color w:val="auto"/>
          <w:sz w:val="20"/>
          <w:szCs w:val="20"/>
        </w:rPr>
      </w:pPr>
      <w:r>
        <w:rPr>
          <w:b/>
          <w:color w:val="auto"/>
          <w:sz w:val="20"/>
          <w:szCs w:val="20"/>
        </w:rPr>
        <w:t>Schulstempel</w:t>
      </w:r>
    </w:p>
    <w:sectPr w:rsidR="00550E58" w:rsidRPr="00755A71" w:rsidSect="0098543D">
      <w:headerReference w:type="even" r:id="rId10"/>
      <w:headerReference w:type="default" r:id="rId11"/>
      <w:footerReference w:type="even" r:id="rId12"/>
      <w:footerReference w:type="default" r:id="rId13"/>
      <w:headerReference w:type="first" r:id="rId14"/>
      <w:footerReference w:type="first" r:id="rId15"/>
      <w:pgSz w:w="11906" w:h="16838"/>
      <w:pgMar w:top="737" w:right="851"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AE8" w:rsidRDefault="009F1AE8" w:rsidP="0098543D">
      <w:pPr>
        <w:spacing w:line="240" w:lineRule="auto"/>
      </w:pPr>
      <w:r>
        <w:separator/>
      </w:r>
    </w:p>
    <w:p w:rsidR="009F1AE8" w:rsidRDefault="009F1AE8"/>
  </w:endnote>
  <w:endnote w:type="continuationSeparator" w:id="0">
    <w:p w:rsidR="009F1AE8" w:rsidRDefault="009F1AE8" w:rsidP="0098543D">
      <w:pPr>
        <w:spacing w:line="240" w:lineRule="auto"/>
      </w:pPr>
      <w:r>
        <w:continuationSeparator/>
      </w:r>
    </w:p>
    <w:p w:rsidR="009F1AE8" w:rsidRDefault="009F1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C63" w:rsidRDefault="007E5C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33" w:rsidRDefault="00420933" w:rsidP="00420933">
    <w:pPr>
      <w:pStyle w:val="Fuzeile"/>
      <w:ind w:left="4860"/>
    </w:pPr>
    <w:r>
      <w:fldChar w:fldCharType="begin"/>
    </w:r>
    <w:r>
      <w:instrText xml:space="preserve"> PAGE  \* ArabicDash  \* MERGEFORMAT </w:instrText>
    </w:r>
    <w:r>
      <w:fldChar w:fldCharType="separate"/>
    </w:r>
    <w:r w:rsidR="00F375BE">
      <w:rPr>
        <w:noProof/>
      </w:rPr>
      <w:t>- 2 -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EF" w:rsidRDefault="00456F84">
    <w:pPr>
      <w:pStyle w:val="Fuzeile"/>
    </w:pPr>
    <w:r>
      <w:t xml:space="preserve">NLQ, </w:t>
    </w:r>
    <w:r w:rsidR="007E5C63">
      <w:t>1</w:t>
    </w:r>
    <w:r w:rsidR="00DD182F">
      <w:t>5.03</w:t>
    </w:r>
    <w:r w:rsidR="00DC23EF">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AE8" w:rsidRDefault="009F1AE8" w:rsidP="0098543D">
      <w:pPr>
        <w:spacing w:line="240" w:lineRule="auto"/>
      </w:pPr>
      <w:r>
        <w:separator/>
      </w:r>
    </w:p>
    <w:p w:rsidR="009F1AE8" w:rsidRDefault="009F1AE8"/>
  </w:footnote>
  <w:footnote w:type="continuationSeparator" w:id="0">
    <w:p w:rsidR="009F1AE8" w:rsidRDefault="009F1AE8" w:rsidP="0098543D">
      <w:pPr>
        <w:spacing w:line="240" w:lineRule="auto"/>
      </w:pPr>
      <w:r>
        <w:continuationSeparator/>
      </w:r>
    </w:p>
    <w:p w:rsidR="009F1AE8" w:rsidRDefault="009F1A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C63" w:rsidRDefault="007E5C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C63" w:rsidRDefault="007E5C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C63" w:rsidRDefault="007E5C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6693"/>
    <w:multiLevelType w:val="hybridMultilevel"/>
    <w:tmpl w:val="D5A0E8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B54B3B"/>
    <w:multiLevelType w:val="hybridMultilevel"/>
    <w:tmpl w:val="BE7AD8EE"/>
    <w:lvl w:ilvl="0" w:tplc="DC703BB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E25C5"/>
    <w:multiLevelType w:val="hybridMultilevel"/>
    <w:tmpl w:val="F8AC9F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18F81E03"/>
    <w:multiLevelType w:val="hybridMultilevel"/>
    <w:tmpl w:val="14E29E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A7634C"/>
    <w:multiLevelType w:val="hybridMultilevel"/>
    <w:tmpl w:val="23409A6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912326"/>
    <w:multiLevelType w:val="hybridMultilevel"/>
    <w:tmpl w:val="05446C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9B79D8"/>
    <w:multiLevelType w:val="hybridMultilevel"/>
    <w:tmpl w:val="9CFAC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087202"/>
    <w:multiLevelType w:val="hybridMultilevel"/>
    <w:tmpl w:val="B268CADC"/>
    <w:lvl w:ilvl="0" w:tplc="B758403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85500C"/>
    <w:multiLevelType w:val="hybridMultilevel"/>
    <w:tmpl w:val="73CCD8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260CE5"/>
    <w:multiLevelType w:val="hybridMultilevel"/>
    <w:tmpl w:val="E0D867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50E36A89"/>
    <w:multiLevelType w:val="hybridMultilevel"/>
    <w:tmpl w:val="74CAF34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F07761"/>
    <w:multiLevelType w:val="hybridMultilevel"/>
    <w:tmpl w:val="2ED89C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A4558D"/>
    <w:multiLevelType w:val="hybridMultilevel"/>
    <w:tmpl w:val="75F224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3"/>
  </w:num>
  <w:num w:numId="2">
    <w:abstractNumId w:val="12"/>
  </w:num>
  <w:num w:numId="3">
    <w:abstractNumId w:val="11"/>
  </w:num>
  <w:num w:numId="4">
    <w:abstractNumId w:val="15"/>
  </w:num>
  <w:num w:numId="5">
    <w:abstractNumId w:val="17"/>
  </w:num>
  <w:num w:numId="6">
    <w:abstractNumId w:val="1"/>
  </w:num>
  <w:num w:numId="7">
    <w:abstractNumId w:val="8"/>
  </w:num>
  <w:num w:numId="8">
    <w:abstractNumId w:val="4"/>
  </w:num>
  <w:num w:numId="9">
    <w:abstractNumId w:val="7"/>
  </w:num>
  <w:num w:numId="10">
    <w:abstractNumId w:val="13"/>
  </w:num>
  <w:num w:numId="11">
    <w:abstractNumId w:val="6"/>
  </w:num>
  <w:num w:numId="12">
    <w:abstractNumId w:val="5"/>
  </w:num>
  <w:num w:numId="13">
    <w:abstractNumId w:val="14"/>
  </w:num>
  <w:num w:numId="14">
    <w:abstractNumId w:val="10"/>
  </w:num>
  <w:num w:numId="15">
    <w:abstractNumId w:val="0"/>
  </w:num>
  <w:num w:numId="16">
    <w:abstractNumId w:val="9"/>
  </w:num>
  <w:num w:numId="17">
    <w:abstractNumId w:val="16"/>
  </w:num>
  <w:num w:numId="18">
    <w:abstractNumId w:val="2"/>
  </w:num>
  <w:num w:numId="19">
    <w:abstractNumId w:val="3"/>
  </w:num>
  <w:num w:numId="20">
    <w:abstractNumId w:val="3"/>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FlI9lgCj7nMT+CsqNctKFkXz7wqIQJ9Rtz62HNMldpHQ9pkGbTVzJcvR52GT6X5m+4Yk91vlope4pF9d4DD9Vw==" w:salt="shClkWTNg35x0nGQ59tLj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49"/>
    <w:rsid w:val="0003074A"/>
    <w:rsid w:val="00036889"/>
    <w:rsid w:val="0004673B"/>
    <w:rsid w:val="00063360"/>
    <w:rsid w:val="00063858"/>
    <w:rsid w:val="0006534C"/>
    <w:rsid w:val="000C2529"/>
    <w:rsid w:val="000C3B75"/>
    <w:rsid w:val="000E5628"/>
    <w:rsid w:val="001966FE"/>
    <w:rsid w:val="001B505C"/>
    <w:rsid w:val="001D2077"/>
    <w:rsid w:val="001D6473"/>
    <w:rsid w:val="002009E4"/>
    <w:rsid w:val="002025B7"/>
    <w:rsid w:val="00225166"/>
    <w:rsid w:val="00244A70"/>
    <w:rsid w:val="00251069"/>
    <w:rsid w:val="002861D6"/>
    <w:rsid w:val="00292F10"/>
    <w:rsid w:val="002A65CF"/>
    <w:rsid w:val="002A6EA5"/>
    <w:rsid w:val="002B111A"/>
    <w:rsid w:val="002C359A"/>
    <w:rsid w:val="002E5E54"/>
    <w:rsid w:val="003062E9"/>
    <w:rsid w:val="00310700"/>
    <w:rsid w:val="00372607"/>
    <w:rsid w:val="00372CD9"/>
    <w:rsid w:val="00372FCC"/>
    <w:rsid w:val="00395088"/>
    <w:rsid w:val="003A3DC9"/>
    <w:rsid w:val="003C0598"/>
    <w:rsid w:val="003C1B92"/>
    <w:rsid w:val="003D5D0E"/>
    <w:rsid w:val="00403184"/>
    <w:rsid w:val="00420933"/>
    <w:rsid w:val="00454BFE"/>
    <w:rsid w:val="00456F84"/>
    <w:rsid w:val="0046158D"/>
    <w:rsid w:val="0046335E"/>
    <w:rsid w:val="004B5289"/>
    <w:rsid w:val="004D2B46"/>
    <w:rsid w:val="004F5FC2"/>
    <w:rsid w:val="00522307"/>
    <w:rsid w:val="00550E58"/>
    <w:rsid w:val="0056228C"/>
    <w:rsid w:val="00572B0A"/>
    <w:rsid w:val="0057447B"/>
    <w:rsid w:val="00585F74"/>
    <w:rsid w:val="005C1490"/>
    <w:rsid w:val="005D4E4F"/>
    <w:rsid w:val="005F65A9"/>
    <w:rsid w:val="00626E19"/>
    <w:rsid w:val="006304DA"/>
    <w:rsid w:val="006B2669"/>
    <w:rsid w:val="006C5E33"/>
    <w:rsid w:val="007033B4"/>
    <w:rsid w:val="00755A71"/>
    <w:rsid w:val="00761077"/>
    <w:rsid w:val="007966BD"/>
    <w:rsid w:val="007A205F"/>
    <w:rsid w:val="007E5C63"/>
    <w:rsid w:val="007F76AC"/>
    <w:rsid w:val="00824032"/>
    <w:rsid w:val="00826D55"/>
    <w:rsid w:val="00840723"/>
    <w:rsid w:val="008648B0"/>
    <w:rsid w:val="00877B17"/>
    <w:rsid w:val="00883E3B"/>
    <w:rsid w:val="008941F4"/>
    <w:rsid w:val="0089529C"/>
    <w:rsid w:val="008C3D58"/>
    <w:rsid w:val="008D756D"/>
    <w:rsid w:val="008F0BDB"/>
    <w:rsid w:val="0090335D"/>
    <w:rsid w:val="00913DFF"/>
    <w:rsid w:val="009232F5"/>
    <w:rsid w:val="00932259"/>
    <w:rsid w:val="009479B9"/>
    <w:rsid w:val="0096461F"/>
    <w:rsid w:val="0098543D"/>
    <w:rsid w:val="009F1AE8"/>
    <w:rsid w:val="00A01A64"/>
    <w:rsid w:val="00A22651"/>
    <w:rsid w:val="00A232A3"/>
    <w:rsid w:val="00A614FD"/>
    <w:rsid w:val="00A63BF8"/>
    <w:rsid w:val="00AA388F"/>
    <w:rsid w:val="00B04B41"/>
    <w:rsid w:val="00B221DF"/>
    <w:rsid w:val="00B513E4"/>
    <w:rsid w:val="00B60719"/>
    <w:rsid w:val="00B71B0E"/>
    <w:rsid w:val="00B81007"/>
    <w:rsid w:val="00BB098B"/>
    <w:rsid w:val="00BF5733"/>
    <w:rsid w:val="00C235F4"/>
    <w:rsid w:val="00C262B4"/>
    <w:rsid w:val="00C27FFA"/>
    <w:rsid w:val="00C31368"/>
    <w:rsid w:val="00C564D4"/>
    <w:rsid w:val="00C8132B"/>
    <w:rsid w:val="00C95217"/>
    <w:rsid w:val="00CA1C09"/>
    <w:rsid w:val="00CA310D"/>
    <w:rsid w:val="00CC61CA"/>
    <w:rsid w:val="00CD06BF"/>
    <w:rsid w:val="00CD4FD1"/>
    <w:rsid w:val="00CE2D6D"/>
    <w:rsid w:val="00D013F1"/>
    <w:rsid w:val="00D11802"/>
    <w:rsid w:val="00D12720"/>
    <w:rsid w:val="00D208BC"/>
    <w:rsid w:val="00D32C6C"/>
    <w:rsid w:val="00D33FBC"/>
    <w:rsid w:val="00D741F8"/>
    <w:rsid w:val="00DC23EF"/>
    <w:rsid w:val="00DD182F"/>
    <w:rsid w:val="00DE48FC"/>
    <w:rsid w:val="00E22E3F"/>
    <w:rsid w:val="00E36FD2"/>
    <w:rsid w:val="00E81A3E"/>
    <w:rsid w:val="00E8390F"/>
    <w:rsid w:val="00E905A5"/>
    <w:rsid w:val="00EA7412"/>
    <w:rsid w:val="00F06E18"/>
    <w:rsid w:val="00F350EE"/>
    <w:rsid w:val="00F375BE"/>
    <w:rsid w:val="00F463EA"/>
    <w:rsid w:val="00F70C49"/>
    <w:rsid w:val="00FC3571"/>
    <w:rsid w:val="00FD655B"/>
    <w:rsid w:val="00FE6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D95684-BF80-4716-BA5A-4E045F49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310D"/>
    <w:pPr>
      <w:spacing w:after="0"/>
    </w:pPr>
    <w:rPr>
      <w:color w:val="505050"/>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iPriority w:val="99"/>
    <w:unhideWhenUsed/>
    <w:rsid w:val="0098543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543D"/>
    <w:rPr>
      <w:color w:val="505050"/>
    </w:rPr>
  </w:style>
  <w:style w:type="character" w:styleId="Hyperlink">
    <w:name w:val="Hyperlink"/>
    <w:basedOn w:val="Absatz-Standardschriftart"/>
    <w:uiPriority w:val="99"/>
    <w:unhideWhenUsed/>
    <w:rsid w:val="000E5628"/>
    <w:rPr>
      <w:color w:val="0563C1" w:themeColor="hyperlink"/>
      <w:u w:val="single"/>
    </w:rPr>
  </w:style>
  <w:style w:type="paragraph" w:styleId="Sprechblasentext">
    <w:name w:val="Balloon Text"/>
    <w:basedOn w:val="Standard"/>
    <w:link w:val="SprechblasentextZchn"/>
    <w:uiPriority w:val="99"/>
    <w:semiHidden/>
    <w:unhideWhenUsed/>
    <w:rsid w:val="00E905A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05A5"/>
    <w:rPr>
      <w:rFonts w:ascii="Segoe UI" w:hAnsi="Segoe UI" w:cs="Segoe UI"/>
      <w:color w:val="505050"/>
      <w:sz w:val="18"/>
      <w:szCs w:val="18"/>
    </w:rPr>
  </w:style>
  <w:style w:type="character" w:styleId="Platzhaltertext">
    <w:name w:val="Placeholder Text"/>
    <w:basedOn w:val="Absatz-Standardschriftart"/>
    <w:uiPriority w:val="99"/>
    <w:semiHidden/>
    <w:rsid w:val="00C235F4"/>
    <w:rPr>
      <w:color w:val="808080"/>
    </w:rPr>
  </w:style>
  <w:style w:type="table" w:styleId="Tabellenraster">
    <w:name w:val="Table Grid"/>
    <w:basedOn w:val="NormaleTabelle"/>
    <w:uiPriority w:val="39"/>
    <w:rsid w:val="00550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nlq.nibis.d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ce@nibis.de"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55CAD4A2-CB13-4611-80A1-0C0B9355761F}"/>
      </w:docPartPr>
      <w:docPartBody>
        <w:p w:rsidR="00DF4B22" w:rsidRDefault="00C249A5">
          <w:r w:rsidRPr="00AB7EA5">
            <w:rPr>
              <w:rStyle w:val="Platzhaltertext"/>
            </w:rPr>
            <w:t>Klicken oder tippen Sie hier, um Text einzugeben.</w:t>
          </w:r>
        </w:p>
      </w:docPartBody>
    </w:docPart>
    <w:docPart>
      <w:docPartPr>
        <w:name w:val="ECE2E59DA048427DB4816B223F3D5892"/>
        <w:category>
          <w:name w:val="Allgemein"/>
          <w:gallery w:val="placeholder"/>
        </w:category>
        <w:types>
          <w:type w:val="bbPlcHdr"/>
        </w:types>
        <w:behaviors>
          <w:behavior w:val="content"/>
        </w:behaviors>
        <w:guid w:val="{7B4A13DE-749A-4502-A4DA-7B9F6F347024}"/>
      </w:docPartPr>
      <w:docPartBody>
        <w:p w:rsidR="00FE6CA3" w:rsidRDefault="00DF4B22" w:rsidP="00DF4B22">
          <w:pPr>
            <w:pStyle w:val="ECE2E59DA048427DB4816B223F3D5892"/>
          </w:pPr>
          <w:r w:rsidRPr="00C235F4">
            <w:rPr>
              <w:color w:val="auto"/>
              <w:sz w:val="32"/>
              <w:szCs w:val="32"/>
            </w:rPr>
            <w:t>Institution</w:t>
          </w:r>
        </w:p>
      </w:docPartBody>
    </w:docPart>
    <w:docPart>
      <w:docPartPr>
        <w:name w:val="E9BAA6F41A00411BB58AEDF63831B143"/>
        <w:category>
          <w:name w:val="Allgemein"/>
          <w:gallery w:val="placeholder"/>
        </w:category>
        <w:types>
          <w:type w:val="bbPlcHdr"/>
        </w:types>
        <w:behaviors>
          <w:behavior w:val="content"/>
        </w:behaviors>
        <w:guid w:val="{785670D0-73A2-467C-A459-8336C9151430}"/>
      </w:docPartPr>
      <w:docPartBody>
        <w:p w:rsidR="00FE6CA3" w:rsidRDefault="00DF4B22" w:rsidP="00DF4B22">
          <w:pPr>
            <w:pStyle w:val="E9BAA6F41A00411BB58AEDF63831B143"/>
          </w:pPr>
          <w:r w:rsidRPr="00C235F4">
            <w:rPr>
              <w:color w:val="auto"/>
              <w:sz w:val="32"/>
              <w:szCs w:val="32"/>
            </w:rPr>
            <w:t>Straße, Hausnummer</w:t>
          </w:r>
        </w:p>
      </w:docPartBody>
    </w:docPart>
    <w:docPart>
      <w:docPartPr>
        <w:name w:val="F3E5980B94EF4D4EB7C33ADB6DD24956"/>
        <w:category>
          <w:name w:val="Allgemein"/>
          <w:gallery w:val="placeholder"/>
        </w:category>
        <w:types>
          <w:type w:val="bbPlcHdr"/>
        </w:types>
        <w:behaviors>
          <w:behavior w:val="content"/>
        </w:behaviors>
        <w:guid w:val="{0070A720-F70A-4141-8F4C-20BC0522C56E}"/>
      </w:docPartPr>
      <w:docPartBody>
        <w:p w:rsidR="00FE6CA3" w:rsidRDefault="00DF4B22" w:rsidP="00DF4B22">
          <w:pPr>
            <w:pStyle w:val="F3E5980B94EF4D4EB7C33ADB6DD24956"/>
          </w:pPr>
          <w:r w:rsidRPr="00C235F4">
            <w:rPr>
              <w:color w:val="auto"/>
              <w:sz w:val="32"/>
              <w:szCs w:val="32"/>
            </w:rPr>
            <w:t>Postleitzahl, 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A5"/>
    <w:rsid w:val="00115F32"/>
    <w:rsid w:val="002118AA"/>
    <w:rsid w:val="003254FE"/>
    <w:rsid w:val="008842D1"/>
    <w:rsid w:val="00C249A5"/>
    <w:rsid w:val="00CD58DD"/>
    <w:rsid w:val="00D16768"/>
    <w:rsid w:val="00DF4B22"/>
    <w:rsid w:val="00EC3D0B"/>
    <w:rsid w:val="00FA7DCC"/>
    <w:rsid w:val="00FE6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49A5"/>
    <w:rPr>
      <w:color w:val="808080"/>
    </w:rPr>
  </w:style>
  <w:style w:type="paragraph" w:customStyle="1" w:styleId="ECE2E59DA048427DB4816B223F3D5892">
    <w:name w:val="ECE2E59DA048427DB4816B223F3D5892"/>
    <w:rsid w:val="00DF4B22"/>
    <w:pPr>
      <w:spacing w:after="0"/>
    </w:pPr>
    <w:rPr>
      <w:rFonts w:eastAsiaTheme="minorHAnsi"/>
      <w:color w:val="505050"/>
      <w:lang w:eastAsia="en-US"/>
    </w:rPr>
  </w:style>
  <w:style w:type="paragraph" w:customStyle="1" w:styleId="E9BAA6F41A00411BB58AEDF63831B143">
    <w:name w:val="E9BAA6F41A00411BB58AEDF63831B143"/>
    <w:rsid w:val="00DF4B22"/>
    <w:pPr>
      <w:spacing w:after="0"/>
    </w:pPr>
    <w:rPr>
      <w:rFonts w:eastAsiaTheme="minorHAnsi"/>
      <w:color w:val="505050"/>
      <w:lang w:eastAsia="en-US"/>
    </w:rPr>
  </w:style>
  <w:style w:type="paragraph" w:customStyle="1" w:styleId="F3E5980B94EF4D4EB7C33ADB6DD24956">
    <w:name w:val="F3E5980B94EF4D4EB7C33ADB6DD24956"/>
    <w:rsid w:val="00DF4B22"/>
    <w:pPr>
      <w:spacing w:after="0"/>
    </w:pPr>
    <w:rPr>
      <w:rFonts w:eastAsiaTheme="minorHAnsi"/>
      <w:color w:val="50505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571EB-11A6-4894-9ADA-2B9EF742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2532</Words>
  <Characters>15957</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Aygir, Sirin (NLQ)</dc:creator>
  <cp:keywords/>
  <dc:description/>
  <cp:lastModifiedBy>Friedhelm Küppers</cp:lastModifiedBy>
  <cp:revision>2</cp:revision>
  <cp:lastPrinted>2018-07-24T12:21:00Z</cp:lastPrinted>
  <dcterms:created xsi:type="dcterms:W3CDTF">2021-02-03T21:58:00Z</dcterms:created>
  <dcterms:modified xsi:type="dcterms:W3CDTF">2021-02-03T21:58:00Z</dcterms:modified>
</cp:coreProperties>
</file>